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MERCÉDESZ CSIRSZKI</w:t>
            </w:r>
          </w:p>
          <w:p w:rsidR="00C275A3" w:rsidRDefault="00A96AEC" w:rsidP="00C275A3">
            <w:pPr>
              <w:pStyle w:val="Hallgatokepzes"/>
            </w:pPr>
            <w:r>
              <w:t>Trade and marketing</w:t>
            </w:r>
            <w:r>
              <w:br/>
            </w:r>
            <w:r w:rsidR="00E77B23">
              <w:t>BA,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SZABINA GONDOS</w:t>
            </w:r>
          </w:p>
          <w:p w:rsidR="00DB4822" w:rsidRDefault="00C275A3" w:rsidP="004D7940">
            <w:pPr>
              <w:pStyle w:val="Hallgatokepzes"/>
            </w:pPr>
            <w:r>
              <w:t>Trade and marketing</w:t>
            </w:r>
            <w:r w:rsidR="00A96AEC">
              <w:br/>
              <w:t>BA, 3.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Lukács</w:t>
            </w:r>
          </w:p>
          <w:p w:rsidR="00DB4822" w:rsidRDefault="00DB4822" w:rsidP="00E11062">
            <w:pPr>
              <w:pStyle w:val="Konzulensek"/>
            </w:pPr>
            <w:r w:rsidRPr="00DB4822">
              <w:t>university senior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Career, equality, femininity! Or the female managers in the male-dominated world maze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today's increasingly fast-developing world there is an increasing trend of women in the labor market appearance. Nowadays, not only men decide to have a career, but more and more women want a challenging career as well. A growing number of ambitious young women would like equal career opportunities to achieve similar success of men, but face much more complications, because they have to meet the expectations of society, they have to cope with the requirements of the workplaces and last but not least, they have to deal with family life. In addition to that, they must be loving and careful mothers, remain desirable to their spouses, be devoted wives, having very good organizational skills, patience, which requires immense stamina. It would be worth thinking about how society will evolve in the future, when it will become more important for women to achieve success, career development, such as child rearing. </w:t>
      </w:r>
    </w:p>
    <w:p>
      <w:pPr>
        <w:pBdr/>
        <w:spacing w:before="240" w:after="240" w:line="240" w:lineRule="auto"/>
        <w:ind w:left="0" w:right="0"/>
        <w:jc w:val="left"/>
      </w:pPr>
      <w:r>
        <w:rPr>
          <w:color w:val="000000"/>
          <w:sz w:val="24"/>
          <w:szCs w:val="24"/>
        </w:rPr>
        <w:br/>
        <w:t xml:space="preserve">Of course, some people are delighted in the proportional increase of women in managerial positions, but there seems to be a higher demand for them, as opposed to their male counterparts. Despite the fact that recent studies have shown that women's managerial skills are better than men, women have to face workplace discrimination, and gender differences in opportunities as well. In this connection we would like to explore potential positions in which men and women can compete on level ground? What are the causes, that lots of women against the “invisible glass” come up? It can create a negative change in the proportion of female managers in the labor market equilibrium?</w:t>
      </w:r>
    </w:p>
    <w:p>
      <w:pPr>
        <w:pBdr/>
        <w:spacing w:before="240" w:after="240" w:line="240" w:lineRule="auto"/>
        <w:ind w:left="0" w:right="0"/>
        <w:jc w:val="left"/>
      </w:pPr>
      <w:r>
        <w:rPr>
          <w:color w:val="000000"/>
          <w:sz w:val="24"/>
          <w:szCs w:val="24"/>
        </w:rPr>
        <w:t xml:space="preserve">The European Commission's proposal for the introduction of women's quota has attracted our interest that by the year 2020, 40% of the supervisory workforce should be women. (Welt am Sonntag on Sunday newspaper). In our research we would like to get answers to how Hungary is willing to adapt to the rise of women in higher management positions and to fill government impose quotas. The Hungarians are quite prepared if they hear of "female manager", "woman CEO" without being surprised? Does the XXI. Century women's self-esteem reflect that of confidence and the ability to get ahead in the ladder of moral conceptions and expectations? There was a survey of University of Miskolc students on the subject and try to answer the points mentioned above. Our goal is to explore and get to know the situation of women, attitudes, emotions, and attitudes developed in the labor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36991">
    <w:multiLevelType w:val="hybridMultilevel"/>
    <w:lvl w:ilvl="0" w:tplc="22652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36991">
    <w:abstractNumId w:val="64836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637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