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DOBOS</w:t>
            </w:r>
          </w:p>
          <w:p w:rsidR="00C275A3" w:rsidRDefault="00A96AEC" w:rsidP="00C275A3">
            <w:pPr>
              <w:pStyle w:val="Hallgatokepzes"/>
            </w:pPr>
            <w:r>
              <w:t>Bioengineer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Tóth, Dr.</w:t>
            </w:r>
          </w:p>
          <w:p w:rsidR="00DB4822" w:rsidRDefault="00DB4822" w:rsidP="00E11062">
            <w:pPr>
              <w:pStyle w:val="Konzulensek"/>
            </w:pPr>
            <w:r w:rsidRPr="00DB4822">
              <w:t>research fellow,  Biological Research Centre (BRC) Hungarian Academy of Sciences, Szeged, Institute of Biophysics</w:t>
            </w:r>
          </w:p>
        </w:tc>
      </w:tr>
      <w:tr w:rsidR="00DB4822" w:rsidTr="00DB4822">
        <w:tc>
          <w:tcPr>
            <w:tcW w:w="9854" w:type="dxa"/>
          </w:tcPr>
          <w:p w:rsidR="00DB4822" w:rsidRPr="00DB4822" w:rsidRDefault="00DB4822" w:rsidP="004D7940">
            <w:pPr>
              <w:pStyle w:val="Konzulensek"/>
            </w:pPr>
            <w:r w:rsidRPr="00DB4822">
              <w:t>Gábor Rákhely, Dr.</w:t>
            </w:r>
          </w:p>
          <w:p w:rsidR="00DB4822" w:rsidRDefault="00DB4822" w:rsidP="00E11062">
            <w:pPr>
              <w:pStyle w:val="Konzulensek"/>
            </w:pPr>
            <w:r w:rsidRPr="00DB4822">
              <w:t>head of department ,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Purification of membrane bound sulfide oxidase enzymes from a photosynthetic purple sulfur bacterium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photosynthetic purple sulfur bacteria, like the Thiocapsa roseopersicina from the Chromatiaceae family, are able to use reduced sulfur compounds (elemental sulfur, thiosulfate, sulfide) as electron donor. Sulfid oxidising enzymes can be found in these microorganisms like flavocytochrome c (Fcc) and sulfide quinone reductase (Sqr) which transfer electrons gained from the oxidation of sulfide to the photosyntetic electron transport system. The Fcc is a two-subunit periplasmatic enzim which reducate the membrane quinon pool indirectly with the electrons. The Sqr is a membrane binded flavoprotein in the periplasmatic surface of the cell membrane. This enzyme transports the electrons directly into the membrane quinon pool in a more economical way to the cells.</w:t>
      </w:r>
      <w:r>
        <w:rPr>
          <w:color w:val="000000"/>
          <w:sz w:val="24"/>
          <w:szCs w:val="24"/>
        </w:rPr>
        <w:br/>
        <w:t xml:space="preserve">In the genom sequnece of the Thiocapsa roseopersicina the genes of Sqr and Fcc proteins has been identified. Another open reading frame was found in the genom which portein product has been named as sulfide quinone reductase 2 (Sqn) for the reason of high similiraty to the Sqr.</w:t>
      </w:r>
      <w:r>
        <w:rPr>
          <w:color w:val="000000"/>
          <w:sz w:val="24"/>
          <w:szCs w:val="24"/>
        </w:rPr>
        <w:br/>
        <w:t xml:space="preserve">In order the future biochemical experiments the goal of my work was to prepare T. roseopersicina strains which are able to produce the recombinant Sqn and Sqr fused with N-terminal StrepII affinity peptid. Furthermore, I aimed to develope the method of the purification of these proteins in order to get them in active form.</w:t>
      </w:r>
      <w:r>
        <w:rPr>
          <w:color w:val="000000"/>
          <w:sz w:val="24"/>
          <w:szCs w:val="24"/>
        </w:rPr>
        <w:br/>
        <w:t xml:space="preserve">I managed to prepare the expression vectors wich contain the gene of the recombinant Sqr or Sqn, and to conjugate the plasmids into T. roseopersicina strains what are mutated in the wild type enzimes earlier. I checked the recombinant protein producing ability of the strains by measurement of the sulfid dependent quinon reductase activity of the cell-membrane farctions and StreppII specific Western blotting. It was turned out that only in the Sqn producing strains express the enzime in active form, therefore I could work out only the purification technology of Sqn protein. Based on the result of earlier purification of recombinant Sqn I tried to use two detergents (n-dodecyl-β-D-maltosid (DDM) and lauryldimethylamine oxid (LDAO)) for the solubilization of the protein. Finally, the optimalized usage of the detergents and the dialization of solubilized protein samples made the Sqn proteins to be able to use the affinity chromatography in order to purify high amount and clean Sqn.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44101">
    <w:multiLevelType w:val="hybridMultilevel"/>
    <w:lvl w:ilvl="0" w:tplc="48233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44101">
    <w:abstractNumId w:val="60044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893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