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KAKUK BALÁZS</w:t>
            </w:r>
          </w:p>
          <w:p w:rsidR="00C275A3" w:rsidRDefault="00A96AEC" w:rsidP="00C275A3">
            <w:pPr>
              <w:pStyle w:val="Hallgatokepzes"/>
            </w:pPr>
            <w:r>
              <w:t>Biológia</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Bagi Zoltán</w:t>
            </w:r>
          </w:p>
          <w:p w:rsidR="00DB4822" w:rsidRDefault="00DB4822" w:rsidP="00E11062">
            <w:pPr>
              <w:pStyle w:val="Konzulensek"/>
            </w:pPr>
            <w:r w:rsidRPr="00DB4822">
              <w:t>tudományos segédmunkatárs,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Cellulózban gazdag biomassza anaerob fermentációja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az emberiség igen felgyorsult ütemben termeli ki és hasznosítja a Föld fosszilis energiaforrásait. Ezen tüzelőanyagok elégetésekor különböző üvegházhatású gázok kerülnek kibocsájtásra a légtérbe. Amellett, hogy a fosszilis energiahordozók a környezetet súlyosan károsítják, nem nyújtanak hosszú távú megoldást a Föld népességének robbanásszerűen növekedő energiaigényére. A megújuló energiaforrások megoldást jelenthetnek mind a jelen, mind a jövő energiaproblémái számára. Az egyik legígéretesebb megújul energiaforrás a biomassza, hiszen nagy mennyiségben áll rendelkezésre. Többféle felhasználási lehetősége közül dolgozatomban a biogázzá történő fermentálhatóságát vizsgáltam. Azokban a biogáz fermentorokban, ahol a fő alapanyag növényi biomassza a cellulóz adja a bevitt szubsztrátum jelentős hányadát. Ennek az igen ellenálló homopoliszacharid felépítésében D-glükóz monomerek vesznek részt, melyet a bakteriális enzimek igen nehezen képesek bontani.</w:t>
      </w:r>
      <w:r>
        <w:rPr>
          <w:color w:val="000000"/>
          <w:sz w:val="24"/>
          <w:szCs w:val="24"/>
        </w:rPr>
        <w:br/>
        <w:t xml:space="preserve">Munkám során megvizsgáltam, hogy lehetséges-e egy anaerob biogáz reaktorban a cellulóz bontás hatékonyságát megnövelni celluláz aktivitással rendelkező baktérium törzs bevitelével. Dolgozatomban három fakultatív anaerob (Cellulosimicrobium cellulans, Cellulomonas fimi, Isoptericola variabilis) és egy obligát anaerob (Acetivibrio cellulolyticus) törzs viselkedését tanulmányozva meg kívántam találni közülük azt, amelyik képes lehet egy biogáz fermentorban lévő környezetet túlélni és a konzorcium aktív tagjaként segíteni tudja a cellulózban gazdag biomassza lebontását.</w:t>
      </w:r>
      <w:r>
        <w:rPr>
          <w:color w:val="000000"/>
          <w:sz w:val="24"/>
          <w:szCs w:val="24"/>
        </w:rPr>
        <w:br/>
        <w:t xml:space="preserve">Megvizsgáltam, hogy az egyes törzsek képesek-e anaerob környezetben növekedni, emelett megvizsgáltam celluláz aktivitásukat is. Megállapítottam, hogy az anaerob fermentor leoltására leginkább alkalmas törzs az Acetivibrio cellulolyticus. Szakaszos üzemű fermentációs mérésekkel bemutattam, hogy a törzs bevitele reaktorba képes felgyorsítani a biogáz képződés ütemét.</w:t>
      </w:r>
      <w:r>
        <w:rPr>
          <w:color w:val="000000"/>
          <w:sz w:val="24"/>
          <w:szCs w:val="24"/>
        </w:rPr>
        <w:br/>
        <w:t xml:space="preserve">Elvégeztem a cellulózban gazdag biomassza aerob előkezelését Bacillus amyloliquefaciens-el. Az előkezelés hatására a szubsztrát folyadék halmazállapotba került, mely ideális biogáz fermentorban történő felhasználásra. Megállapítottam, hogy az ilyen formában bevitt biomassza ugyan kisebb biogáz potenciállal rendelkezik, de a mikrobák gyorsabb ütemben képesek azt felhasználni.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02697">
    <w:multiLevelType w:val="hybridMultilevel"/>
    <w:lvl w:ilvl="0" w:tplc="15535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02697">
    <w:abstractNumId w:val="32502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632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