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ARANKA STELLA KOVÁCS</w:t>
            </w:r>
          </w:p>
          <w:p w:rsidR="00C275A3" w:rsidRDefault="00A96AEC" w:rsidP="00C275A3">
            <w:pPr>
              <w:pStyle w:val="Hallgatokepzes"/>
            </w:pPr>
            <w:r>
              <w:t>Biologist</w:t>
            </w:r>
            <w:r>
              <w:br/>
            </w:r>
            <w:r w:rsidR="00E77B23">
              <w:t>MSc, 8.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Ildikó Nyilasi</w:t>
            </w:r>
          </w:p>
          <w:p w:rsidR="00DB4822" w:rsidRDefault="00DB4822" w:rsidP="00E11062">
            <w:pPr>
              <w:pStyle w:val="Konzulensek"/>
            </w:pPr>
            <w:r w:rsidRPr="00DB4822">
              <w:t>research fellow, SZTE TTIK</w:t>
            </w:r>
          </w:p>
        </w:tc>
      </w:tr>
      <w:tr w:rsidR="00DB4822" w:rsidTr="00DB4822">
        <w:tc>
          <w:tcPr>
            <w:tcW w:w="9854" w:type="dxa"/>
          </w:tcPr>
          <w:p w:rsidR="00DB4822" w:rsidRPr="00DB4822" w:rsidRDefault="00DB4822" w:rsidP="004D7940">
            <w:pPr>
              <w:pStyle w:val="Konzulensek"/>
            </w:pPr>
            <w:r w:rsidRPr="00DB4822">
              <w:t>Dr. Tamás Papp</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Phylogenetic and physiological characterization of polyunsaturated fatty acid producing Mortierella species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Mortierella species belonging to Zygomycetes are oleaginous microorganisms isolated from the soil. Mortierella alpina strainsare used to produce polyunsaturated fatty acids (PUFAs). In spite of their practical and ecological importance evolutionary relationships among the species of Mortierellales remained unresolved and based on only morphological characters. The lipid production and the fatty acid biosynthesis of M. alpina strains were extensively examined and the genes encoding enzymes participating in the biosynthetic pathway were identified, but little information is available about the fatty acid production of other Mortierella species.</w:t>
      </w:r>
    </w:p>
    <w:p>
      <w:pPr>
        <w:pBdr/>
        <w:spacing w:before="240" w:after="240" w:line="240" w:lineRule="auto"/>
        <w:ind w:left="0" w:right="0"/>
        <w:jc w:val="left"/>
      </w:pPr>
      <w:r>
        <w:rPr>
          <w:color w:val="000000"/>
          <w:sz w:val="24"/>
          <w:szCs w:val="24"/>
        </w:rPr>
        <w:t xml:space="preserve">Our aims were to clarify the phylogenetic relationships within the order Mortierellales, to screen the fatty acid production of different Mortierella and related strains in order to identify new PUFA producing strains and to investigate the diversity of PUFA production. Our plan was also the examination of the genes encoding enzymes participating in the fatty acid biosynthetic pathway.</w:t>
      </w:r>
    </w:p>
    <w:p>
      <w:pPr>
        <w:pBdr/>
        <w:spacing w:before="240" w:after="240" w:line="240" w:lineRule="auto"/>
        <w:ind w:left="0" w:right="0"/>
        <w:jc w:val="left"/>
      </w:pPr>
      <w:r>
        <w:rPr>
          <w:color w:val="000000"/>
          <w:sz w:val="24"/>
          <w:szCs w:val="24"/>
        </w:rPr>
        <w:t xml:space="preserve">In our study, the fragments of the small ribosomal subunit (SSU) rRNA gene were amplified from 107 Mortierella and related strains and the sequences were involved into a combined phylogenetic analysis including ITS, LSU, tef and rpb1 sequences as well. On this examination the clade Umbelopsis and the clade Mortierella were separated, and the latter was divided to 12 subclades. We established that the genus Mortierella is paraphyletic and includes the genera Dissophora, Gamsiella and Lobosporangium, whereasthe clade Umbelopsis includes the isolates of Micromucor. The carbon assimilation spectrums of the strains were also determined, which also confirmed the separation of Umbelopsis/Micromucor and Mortierella isolates. Some genera (e.g. Dissophora) could be distinguished on the basis of the carbon assimilation profile, however high variability was observed within the genus Mortierella. The lipid production and lipid composition of 67 Mortierella and related isolates were examined, and Mortierella species were observed to produce mainly arachidonic acid, whilst the main products of Umbelopsis/Micromucor species were γ-linolenic acid, linoleic acid, oleic acid and palmitic acid. Several good PUFA producers were identified, and the best producers were found among Micromucor and Umbelopsis species. The identification of the gene encoding Δ9 desaturase, which participate in PUFA production was also began in the PUFA producing isolates.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236905">
    <w:multiLevelType w:val="hybridMultilevel"/>
    <w:lvl w:ilvl="0" w:tplc="716948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236905">
    <w:abstractNumId w:val="862369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92597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