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MAJOROSI</w:t>
            </w:r>
          </w:p>
          <w:p w:rsidR="00C275A3" w:rsidRDefault="00A96AEC" w:rsidP="00C275A3">
            <w:pPr>
              <w:pStyle w:val="Hallgatokepzes"/>
            </w:pPr>
            <w:r>
              <w:t>Physics MSc</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Czirják</w:t>
            </w:r>
          </w:p>
          <w:p w:rsidR="00DB4822" w:rsidRDefault="00DB4822" w:rsidP="00E11062">
            <w:pPr>
              <w:pStyle w:val="Konzulensek"/>
            </w:pPr>
            <w:r w:rsidRPr="00DB4822">
              <w:t>research fellow, honorary 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quantum entanglement during the rescattering of an atomic electron due to a strong laserfield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most important and fundamental processes of attosecond physics is the rescattering of an atomic electron on its own parent ion driven by a strong laser pulse: the electron gets freed but after the electric field changes sign it returns to the ion core it has just left. This rescattering can result in the recombination of the atom along with the emission of photons which can create attosecond light pulses of less than 100 as duration (1 as = 10</w:t>
      </w:r>
      <w:r>
        <w:rPr>
          <w:color w:val="000000"/>
          <w:position w:val="4"/>
          <w:sz w:val="21"/>
          <w:szCs w:val="21"/>
          <w:vertAlign w:val="superscript"/>
        </w:rPr>
        <w:t xml:space="preserve">-18</w:t>
      </w:r>
      <w:r>
        <w:rPr>
          <w:color w:val="000000"/>
          <w:sz w:val="24"/>
          <w:szCs w:val="24"/>
        </w:rPr>
        <w:t xml:space="preserve"> s). The other possibility of the rescattering is the elastic scattering of the electron on the parent ion, in this case detecting any of them yields information about the quantum features of the process.</w:t>
      </w:r>
    </w:p>
    <w:p>
      <w:pPr>
        <w:pBdr/>
        <w:spacing w:before="240" w:after="240" w:line="240" w:lineRule="auto"/>
        <w:ind w:left="0" w:right="0"/>
        <w:jc w:val="left"/>
      </w:pPr>
      <w:r>
        <w:rPr>
          <w:color w:val="000000"/>
          <w:sz w:val="24"/>
          <w:szCs w:val="24"/>
        </w:rPr>
        <w:t xml:space="preserve">This study investigates such a rescattering process based on quantum mechanics, by the numerical solution of the time-dependent Schrödinger equation. We approximate the real process in one dimension, we neglect the spatial dependence of the laser field, and we use Dirac's well-known delta potential to model the interaction between the ion and the electron. Based on the results of the numerical simulation, we compute the amount of quantum entanglement as function of time, since this is an important measure of how much information a measurement on a particle yields about the other particle. Our results show, that the Neuman entropy oscillates in time, with local maxima coinciding with the zeros of the electric field of the laser pulse. We also employ the Wigner function to interpret the quantum dynamics of the process. We use wavelet transformation to explore the temporal structure of high harmonic generation.</w:t>
      </w:r>
    </w:p>
    <w:p>
      <w:pPr>
        <w:pBdr/>
        <w:spacing w:before="240" w:after="240" w:line="240" w:lineRule="auto"/>
        <w:ind w:left="0" w:right="0"/>
        <w:jc w:val="left"/>
      </w:pPr>
      <w:r>
        <w:rPr>
          <w:color w:val="000000"/>
          <w:sz w:val="24"/>
          <w:szCs w:val="24"/>
        </w:rPr>
        <w:t xml:space="preserve">My task was the development and application of the numerical model, consisting of the following major steps: discretization of the modeling equations, designing and coding of the computer program in C++, and interpretation of the results. It was an important program design feature, that the code is able to simulate several model potentials, and that it consists of independent units which can be reused in other simulations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10889">
    <w:multiLevelType w:val="hybridMultilevel"/>
    <w:lvl w:ilvl="0" w:tplc="26198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10889">
    <w:abstractNumId w:val="75310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152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