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BÓDIS</w:t>
            </w:r>
          </w:p>
          <w:p w:rsidR="00C275A3" w:rsidRDefault="00A96AEC" w:rsidP="00C275A3">
            <w:pPr>
              <w:pStyle w:val="Hallgatokepzes"/>
            </w:pPr>
            <w:r>
              <w:t>Software Information Technology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Gergely,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Péter Bajor</w:t>
            </w:r>
          </w:p>
          <w:p w:rsidR="00DB4822" w:rsidRDefault="00DB4822" w:rsidP="00E11062">
            <w:pPr>
              <w:pStyle w:val="Konzulensek"/>
            </w:pPr>
            <w:r w:rsidRPr="00DB4822">
              <w:t>professor’s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Keep the balance with EMMA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am going to describe the problems of the electric grid, and show the results of the EMMA project, which is about optimizing the grid by wire-logistics viewpoints. My primary object is to find solutions for the difficulties of the suppliers. I will introduce the EMMA Concept, the model of an industrial system including the usage of wind and photo-voltaic energy, electric vehicles, electricity storage, and of course the national grid.</w:t>
      </w:r>
    </w:p>
    <w:p>
      <w:pPr>
        <w:widowControl w:val="on"/>
        <w:pBdr/>
        <w:spacing w:before="240" w:after="240" w:line="240" w:lineRule="auto"/>
        <w:ind w:left="0" w:right="0"/>
        <w:jc w:val="left"/>
      </w:pPr>
      <w:r>
        <w:rPr>
          <w:color w:val="000000"/>
          <w:sz w:val="24"/>
          <w:szCs w:val="24"/>
        </w:rPr>
        <w:t xml:space="preserve">Then I will describe the EMMA Vision system, which is created with the ability of optimizing the system. In this model, I have separated the system into two main parts: Hardware and Software configurations. Because of the lot of parameters, and the fact that even an objective function is not trivial, it is quite difficult to optimize any of these two modules. I will describe the created objective functions, and I will show genetic algorithms for the optimization of both of them. Finally, I will describe how these methods can be used in the real-life in the industrial facilities.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93787">
    <w:multiLevelType w:val="hybridMultilevel"/>
    <w:lvl w:ilvl="0" w:tplc="81537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93787">
    <w:abstractNumId w:val="67193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61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