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HARAZIN ANDRÁS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Deli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
Szegedi Biológiai Kutatóközpont
Biofizikai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Tubak Vilmos</w:t>
            </w:r>
          </w:p>
          <w:p w:rsidR="00DB4822" w:rsidRDefault="00DB4822" w:rsidP="00E11062">
            <w:pPr>
              <w:pStyle w:val="Konzulensek"/>
            </w:pPr>
            <w:r w:rsidRPr="00DB4822">
              <w:t>kutatóorvos,  Magyar Tudományos Akadémia 
Szegedi Biológiai Kutatóközpont
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Vér-agy gát változások L-ornitinnel kiváltott akut hasnyálmirigy-gyulladásban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súlyos akut hasnyálmirigy-gyulladás korai patogenezise nem ismert részleteiben, a diagnózis csak előrehaladott állapotban történik meg. Az akut nekrotizáló pancreatitis mintegy 20%-ában pancreaticus encephalopathia jön létre, amelyre agyödéma és neuronpusztulás jellemző. Csoportunk korábban kimutatta, hogy a patkányokban taurokoláttal kiváltott akut pancreatitisben megnő a vér-agy gát permeabilitása a vér citokinszintjének emelkedésével párhuzamosan. Több nem invazív modell közül az intraperitoneálisan beadott kationos aminosavak (L-ornitin, L-lizin, L-arginin) is képesek pancreatitist indukálni hím Wistar patkányokban.</w:t>
      </w:r>
      <w:r>
        <w:rPr>
          <w:color w:val="000000"/>
          <w:sz w:val="24"/>
          <w:szCs w:val="24"/>
        </w:rPr>
        <w:br/>
        <w:t xml:space="preserve">Az L-ornitinnal kiváltott pancreatitisben is vér-agy gát megnyílást igazoltunk permeabilitási kísérletekben agyi festékbejutás visszamérésével és elektronmikroszkópos vizsgálattal. A tüdőben és a májban nem mértünk szignifikáns permeabilitás fokozódást. Mivel a modellen a pancreatitis és a vér-agy gát változások okai nem ismertek, ezért lehetséges mechanizmusként merült fel a kationos aminosav transzporterek, különösképpen a Cat-1 (Slc7a1) részvétele a vér-agy gát barrier funkciójáért felelős agyi endotélsejteken. Kísérleteink célja az volt, hogy vizsgáljuk agyi endotélsejt-tenyészetek érzékenységét közvetlen L-ornitin kezelésre, valamint Cat-1 génexpressziót izolált agyi mikroereken, tenyésztett agyi endotélsejteken, pancreas, agy, tüdő és máj szövetekben.</w:t>
      </w:r>
      <w:r>
        <w:rPr>
          <w:color w:val="000000"/>
          <w:sz w:val="24"/>
          <w:szCs w:val="24"/>
        </w:rPr>
        <w:br/>
        <w:t xml:space="preserve">Patkány agyi endotélsejtek primer tenyészetein toxicitási, permeabilitási és morfológiai vizsgálatokat végeztünk, hogy feltárjuk miként befolyásolja a sejtek életképességét és a sejtközötti kapcsolatokat az L-ornitin. A patkány pancreasból való RNS izoláláshoz igyekeztünk megfelelő módszert beállítani. Kvantitatív real-time PCR kísérleteket végeztünk agykéreg, agyi mikroér, tüdő, máj, hasnyálmirigy mintákon Cat-1 transzporterre, hogy expressziója összefüggésben lehet-e az L-ornitin hatással.</w:t>
      </w:r>
      <w:r>
        <w:rPr>
          <w:color w:val="000000"/>
          <w:sz w:val="24"/>
          <w:szCs w:val="24"/>
        </w:rPr>
        <w:br/>
        <w:t xml:space="preserve">Eredményeink azt mutatják, hogy az L-ornitin dózisfüggő módon toxikus agyi endotélsejtekre és megemeli a sejtrétegeken a jelölő anyagok átjutását. A minél gyorsabb szervkivétel és a szövetminta folyékony nitrogénben való fagyasztása kulcsfontosságú a pancreasból történő RNS izoláláshoz. Izolált agyi mikroereken, tenyésztett agyi endotélsejtekben és humán agyi endotélsejtvonalon magas Cat-1 génkifejeződést igazoltunk. A megállapított Cat-1 expresszió jó kiindulási alap a későbbi pancreatitises állatokból származó szövetek vizsgálatához, és a Cat-1 aminosav transzporter szerepének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64840">
    <w:multiLevelType w:val="hybridMultilevel"/>
    <w:lvl w:ilvl="0" w:tplc="82716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64840">
    <w:abstractNumId w:val="24464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930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