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DAVID</w:t>
            </w:r>
          </w:p>
          <w:p w:rsidR="00C275A3" w:rsidRDefault="00A96AEC" w:rsidP="00C275A3">
            <w:pPr>
              <w:pStyle w:val="Hallgatokepzes"/>
            </w:pPr>
            <w:r>
              <w:t>kindergarten- teacher</w:t>
            </w:r>
            <w:r>
              <w:br/>
            </w:r>
            <w:r w:rsidR="00E77B23">
              <w:t>BA, 5. semester</w:t>
            </w:r>
          </w:p>
          <w:p w:rsidR="00C265CE" w:rsidRPr="009E5FF1" w:rsidRDefault="00E77B23" w:rsidP="00C275A3">
            <w:pPr>
              <w:pStyle w:val="Hallgatokepzes"/>
              <w:rPr>
                <w:b/>
                <w:caps/>
              </w:rPr>
            </w:pPr>
            <w:r>
              <w:t>University of Debrecen</w:t>
            </w:r>
            <w:r w:rsidR="00C275A3">
              <w:br/>
            </w:r>
            <w:r w:rsidR="00DB4822">
              <w:t>Faculty of Child and Adult Education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Sandor Palfi</w:t>
            </w:r>
          </w:p>
          <w:p w:rsidR="00DB4822" w:rsidRDefault="00DB4822" w:rsidP="00E11062">
            <w:pPr>
              <w:pStyle w:val="Konzulensek"/>
            </w:pPr>
            <w:r w:rsidRPr="00DB4822">
              <w:t>associate professor , DE GYFK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Using cooperative techniques in educating socially disadvantaged children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Key words: cooperation, prejudice, kindergarden education, socially disadvantaged children</w:t>
      </w:r>
    </w:p>
    <w:p>
      <w:pPr>
        <w:pBdr/>
        <w:spacing w:before="240" w:after="240" w:line="240" w:lineRule="auto"/>
        <w:ind w:left="0" w:right="0"/>
        <w:jc w:val="left"/>
      </w:pPr>
      <w:r>
        <w:rPr>
          <w:color w:val="000000"/>
          <w:sz w:val="24"/>
          <w:szCs w:val="24"/>
        </w:rPr>
        <w:t xml:space="preserve">The topic of my thesis is using cooperative techniques focusing on cooperative techniques in kindergardens.</w:t>
      </w:r>
      <w:r>
        <w:rPr>
          <w:color w:val="000000"/>
          <w:sz w:val="24"/>
          <w:szCs w:val="24"/>
        </w:rPr>
        <w:br/>
        <w:t xml:space="preserve">My goal is to see how cooperative techniques and principles of cooperation take part in educational process of kindergardens, especially when working with socially disadvantaged children.</w:t>
      </w:r>
      <w:r>
        <w:rPr>
          <w:color w:val="000000"/>
          <w:sz w:val="24"/>
          <w:szCs w:val="24"/>
        </w:rPr>
        <w:br/>
        <w:t xml:space="preserve">To carry out my research project I chose three settlements where I carried out interviews with kindergarden teachers. In their class integration of Roma children is taking place.</w:t>
      </w:r>
      <w:r>
        <w:rPr>
          <w:color w:val="000000"/>
          <w:sz w:val="24"/>
          <w:szCs w:val="24"/>
        </w:rPr>
        <w:br/>
        <w:t xml:space="preserve">When choosing the three settlements (Hajdúböszörmény, Verpelét, Mezőkeresztes) the most important was to have several socially disadvantaged families living there. Secondly, I was looking for classes in which integration of socially disadvantaged children is going on.</w:t>
      </w:r>
      <w:r>
        <w:rPr>
          <w:color w:val="000000"/>
          <w:sz w:val="24"/>
          <w:szCs w:val="24"/>
        </w:rPr>
        <w:br/>
        <w:t xml:space="preserve">When doing my research I was wondering if cooperation could help integrating Roma, socially disadvantaged children into a class of a kindergarden. Is it more effective to use cooperative or competitive methods in mixed groups? Does prejudice against Roma community has an effect on succes of education in kindergarden?</w:t>
      </w:r>
      <w:r>
        <w:rPr>
          <w:color w:val="000000"/>
          <w:sz w:val="24"/>
          <w:szCs w:val="24"/>
        </w:rPr>
        <w:br/>
        <w:t xml:space="preserve">According to my results, we can come to the conclusion that cooperative techniques used in schools are not used in kindergardens. However, the principles of cooperation can be seen in certain types of games that kindergarden teachers use in every day practice. Generally speaking, children in kindergarden don’t have any prejudice in that age. If children have negative feelings against the minority it is because of their parents or are based on the Roma’s strange, or often disordered appearence. In the group examined I experienced teaching cooperation to children rather than competitive approach.</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168070">
    <w:multiLevelType w:val="hybridMultilevel"/>
    <w:lvl w:ilvl="0" w:tplc="652304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168070">
    <w:abstractNumId w:val="231680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09067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