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MISINKÓ DITTA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Pálfi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Óvodás korú hátrányos helyzetű gyerekek szocializációjának segítése a konstruktivista pedagógiai neveléssel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óvodás korú hátrányos helyzetű gyerekek szocializációjának segítését vizsgáltam a konstruktivista pedagógia módszereivel. A szakirodalmi áttekintés első részében a konstruktivizmus elméleti alapjait dolgoztam fel, míg a második felében a nevelés, szocializáció, közösség főbb fogalmait definiáltam, a témában megjelent könyvek és cikkek segítségével.</w:t>
      </w:r>
      <w:r>
        <w:rPr>
          <w:color w:val="000000"/>
          <w:sz w:val="24"/>
          <w:szCs w:val="24"/>
        </w:rPr>
        <w:br/>
        <w:t xml:space="preserve">Kutatásomban azt feltételezem, hogy a Helyi Nevelési Programjukban a konstruktivizmus elveit valló óvodák eredményesebbek a hátrányos helyzetű gyerekek nevelésében. Valamint azt, hogy a konstruktivista pedagógia olyan nevelési elveket alkalmaz, amely az emberi környezetben megmutatkozó értékek megbecsülésére és az együttérzésre, segítőkészségre, önzetlenségre ösztönzi a gyerekeket az előzetes tudásukra építve, így segítve a hátrányos helyzetű gyerekek szocializációját.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75410">
    <w:multiLevelType w:val="hybridMultilevel"/>
    <w:lvl w:ilvl="0" w:tplc="25253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75410">
    <w:abstractNumId w:val="748754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727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