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DITTA MISINKÓ</w:t>
            </w:r>
          </w:p>
          <w:p w:rsidR="00C275A3" w:rsidRDefault="00A96AEC" w:rsidP="00C275A3">
            <w:pPr>
              <w:pStyle w:val="Hallgatokepzes"/>
            </w:pPr>
            <w:r>
              <w:t>Nursery School Teacher</w:t>
            </w:r>
            <w:r>
              <w:br/>
            </w:r>
            <w:r w:rsidR="00E77B23">
              <w:t>BA, 5. semester</w:t>
            </w:r>
          </w:p>
          <w:p w:rsidR="00C265CE" w:rsidRPr="009E5FF1" w:rsidRDefault="00E77B23" w:rsidP="00C275A3">
            <w:pPr>
              <w:pStyle w:val="Hallgatokepzes"/>
              <w:rPr>
                <w:b/>
                <w:caps/>
              </w:rPr>
            </w:pPr>
            <w:r>
              <w:t>University of Debrecen</w:t>
            </w:r>
            <w:r w:rsidR="00C275A3">
              <w:br/>
            </w:r>
            <w:r w:rsidR="00DB4822">
              <w:t>Faculty of Child and Adult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Pálfi</w:t>
            </w:r>
          </w:p>
          <w:p w:rsidR="00DB4822" w:rsidRDefault="00DB4822" w:rsidP="00E11062">
            <w:pPr>
              <w:pStyle w:val="Konzulensek"/>
            </w:pPr>
            <w:r w:rsidRPr="00DB4822">
              <w:t>associate professor,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Socialization of pre-school age underprivileged children to help with the method of constructivist pedagogy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Résumé</w:t>
      </w:r>
    </w:p>
    <w:p>
      <w:pPr>
        <w:pBdr/>
        <w:spacing w:before="240" w:after="240" w:line="240" w:lineRule="auto"/>
        <w:ind w:left="0" w:right="0"/>
        <w:jc w:val="left"/>
      </w:pPr>
      <w:r>
        <w:rPr>
          <w:color w:val="000000"/>
          <w:sz w:val="24"/>
          <w:szCs w:val="24"/>
        </w:rPr>
        <w:t xml:space="preserve">In my essay the socialization of pre-school age underprivileged children was analysed with the method of constructivist pedagogy. In the first part of the overview of professional literature I have worked out the principles of constructivism and in the second part I have determined the main conceptions of education-community-socialization with the usage of available publications.</w:t>
      </w:r>
      <w:r>
        <w:rPr>
          <w:color w:val="000000"/>
          <w:sz w:val="24"/>
          <w:szCs w:val="24"/>
        </w:rPr>
        <w:br/>
        <w:t xml:space="preserve">In my survey I suppose that those kindergartens are more successful in the education of underprivileged children which own the principles of constructivism in their local education program. In addition I have also tested the application of educational principles of constructivist pedagogy in these kindergartens which motivates the children to recognize the values in the human environment, the sympathy, helpfulness and disinterestedness to help the socialization of underprivileged children this way.</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93629">
    <w:multiLevelType w:val="hybridMultilevel"/>
    <w:lvl w:ilvl="0" w:tplc="71121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93629">
    <w:abstractNumId w:val="30593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3438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