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ANTAL</w:t>
            </w:r>
          </w:p>
          <w:p w:rsidR="00C275A3" w:rsidRDefault="00A96AEC" w:rsidP="00C275A3">
            <w:pPr>
              <w:pStyle w:val="Hallgatokepzes"/>
            </w:pPr>
            <w:r>
              <w:t>Software Engineering</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TAMAS DOMOK</w:t>
            </w:r>
          </w:p>
          <w:p w:rsidR="00DB4822" w:rsidRDefault="00C275A3" w:rsidP="004D7940">
            <w:pPr>
              <w:pStyle w:val="Hallgatokepzes"/>
            </w:pPr>
            <w:r>
              <w:t>Engineering Information Technology</w:t>
            </w:r>
            <w:r w:rsidR="00A96AEC">
              <w:br/>
              <w:t>MSc,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LÁSZLÓ</w:t>
            </w:r>
          </w:p>
          <w:p w:rsidR="00C275A3" w:rsidRDefault="00A96AEC" w:rsidP="00C275A3">
            <w:pPr>
              <w:pStyle w:val="Hallgatokepzes"/>
            </w:pPr>
            <w:r>
              <w:t>Engineering Information Technologist</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BALASZ MEREG</w:t>
            </w:r>
          </w:p>
          <w:p w:rsidR="00DB4822" w:rsidRDefault="00C275A3" w:rsidP="004D7940">
            <w:pPr>
              <w:pStyle w:val="Hallgatokepzes"/>
            </w:pPr>
            <w:r>
              <w:t>Softwer Engineering</w:t>
            </w:r>
            <w:r w:rsidR="00A96AEC">
              <w:br/>
              <w:t>MSc,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SZUCS</w:t>
            </w:r>
          </w:p>
          <w:p w:rsidR="00C275A3" w:rsidRDefault="00A96AEC" w:rsidP="00C275A3">
            <w:pPr>
              <w:pStyle w:val="Hallgatokepzes"/>
            </w:pPr>
            <w:r>
              <w:t>Engineering Information Technology</w:t>
            </w:r>
            <w:r>
              <w:br/>
            </w:r>
            <w:r w:rsidR="00E77B23">
              <w:t>MSc, 4.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Cecília Sik-Lanyi</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of serious games integrated into a platform-independent framework by user group specific criteria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our thesis is to test a framework, what we developed, and where we integrated some of the serious games, which are using virtual reality technologies and support the home-based rehabilitation for stroke patients. We tested this framework with end-user group dependency, and specified criteria. These serious games will increase the efficiency of movement therapy, reduce the rehabilitation time, and thus become an important part of the cost efficient home care service. Our work is in a key position in the Telemedicine System Empowering Stroke Patients to Fight Back (StrokeBack) FP7-ICT, as part of its realized.</w:t>
      </w:r>
    </w:p>
    <w:p>
      <w:pPr>
        <w:pBdr/>
        <w:spacing w:before="240" w:after="240" w:line="240" w:lineRule="auto"/>
        <w:ind w:left="0" w:right="0"/>
        <w:jc w:val="left"/>
      </w:pPr>
      <w:r>
        <w:rPr>
          <w:color w:val="000000"/>
          <w:sz w:val="24"/>
          <w:szCs w:val="24"/>
        </w:rPr>
        <w:t xml:space="preserve">Our job in this project is to develop and implement some serious games based on the Wolf Motor Function Test (WMFT) and to fit these games to the stroke test instances.</w:t>
      </w:r>
      <w:r>
        <w:rPr>
          <w:color w:val="000000"/>
          <w:sz w:val="24"/>
          <w:szCs w:val="24"/>
        </w:rPr>
        <w:br/>
        <w:t xml:space="preserve">We implemented a special framework and some serious games with built in VR technologies, plus designed and implemented a communication layer to realize platform-independency, these are in a testing phase.</w:t>
      </w:r>
      <w:r>
        <w:rPr>
          <w:color w:val="000000"/>
          <w:sz w:val="24"/>
          <w:szCs w:val="24"/>
        </w:rPr>
        <w:br/>
        <w:t xml:space="preserve">The goal of our research is to survey in an end-user specific criteria system, to test that our framework and our games are how much usable, operable, and we analyzed some more other criteria too. Particular attention was paid to test the input devices (mouse, keyboard, Android OS smart phone, Shimmer, BAN - built from the body surface sensors) usability and adaptability, and these devices’ consistency with WMFT tests, which provides measurable data about effectiveness of rehabilitation.</w:t>
      </w:r>
    </w:p>
    <w:p>
      <w:pPr>
        <w:pBdr/>
        <w:spacing w:before="240" w:after="240" w:line="240" w:lineRule="auto"/>
        <w:ind w:left="0" w:right="0"/>
        <w:jc w:val="left"/>
      </w:pPr>
      <w:r>
        <w:rPr>
          <w:color w:val="000000"/>
          <w:sz w:val="24"/>
          <w:szCs w:val="24"/>
        </w:rPr>
        <w:t xml:space="preserve">Keywords: serious game, test, validating, rehabilitation, stroke patient, computer aided development, movement coordination disorder, augmented/virtual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72658">
    <w:multiLevelType w:val="hybridMultilevel"/>
    <w:lvl w:ilvl="0" w:tplc="78378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72658">
    <w:abstractNumId w:val="56272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110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