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BERTA VAJNAI </w:t>
            </w:r>
          </w:p>
          <w:p w:rsidR="00C275A3" w:rsidRDefault="00A96AEC" w:rsidP="00C275A3">
            <w:pPr>
              <w:pStyle w:val="Hallgatokepzes"/>
            </w:pPr>
            <w:r>
              <w:t>Tourism and catering</w:t>
            </w:r>
            <w:r>
              <w:br/>
            </w:r>
            <w:r w:rsidR="00E77B23">
              <w:t>BA, 7. semester</w:t>
            </w:r>
          </w:p>
          <w:p w:rsidR="00C265CE" w:rsidRPr="009E5FF1" w:rsidRDefault="00E77B23" w:rsidP="00C275A3">
            <w:pPr>
              <w:pStyle w:val="Hallgatokepzes"/>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Raffai Csilla</w:t>
            </w:r>
          </w:p>
          <w:p w:rsidR="00DB4822" w:rsidRDefault="00DB4822" w:rsidP="00E11062">
            <w:pPr>
              <w:pStyle w:val="Konzulensek"/>
            </w:pPr>
            <w:r w:rsidRPr="00DB4822">
              <w:t>assistant professor,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Volunteers in Event Management. Recruiting and selective habits of Hungarian volunteer organisations in events organising </w:t>
      </w:r>
      <w:r>
        <w:t xml:space="preserve"/>
      </w:r>
    </w:p>
    <w:p w:rsidR="00D71DF5" w:rsidRDefault="00D71DF5" w:rsidP="00AD2602">
      <w:pPr>
        <w:jc w:val="both"/>
      </w:pPr>
    </w:p>
    <w:p>
      <w:pPr>
        <w:widowControl w:val="on"/>
        <w:pBdr/>
        <w:spacing w:before="240" w:after="240" w:line="240" w:lineRule="auto"/>
        <w:ind w:left="450" w:right="0"/>
        <w:jc w:val="left"/>
      </w:pPr>
      <w:r>
        <w:rPr>
          <w:color w:val="000000"/>
          <w:sz w:val="24"/>
          <w:szCs w:val="24"/>
        </w:rPr>
        <w:t xml:space="preserve">Voluntariness can be defined as a phenomenon respecting our whole society, its actuality may have never been so important as proved in the last decade. Since the end of the communist regime several civil organisation has been trasformed into voluntary organisation and their numbers has been decreasing.</w:t>
      </w:r>
    </w:p>
    <w:p>
      <w:pPr>
        <w:widowControl w:val="on"/>
        <w:pBdr/>
        <w:spacing w:before="240" w:after="240" w:line="240" w:lineRule="auto"/>
        <w:ind w:left="450" w:right="0"/>
        <w:jc w:val="left"/>
      </w:pPr>
      <w:r>
        <w:rPr>
          <w:color w:val="000000"/>
          <w:sz w:val="24"/>
          <w:szCs w:val="24"/>
        </w:rPr>
        <w:t xml:space="preserve">It is proved that the success of an organisation depends on its workers. Not employing the right people may lead to failure. Organisations employing volunteers give high priority on using the steps of voluntary resource management.</w:t>
      </w:r>
    </w:p>
    <w:p>
      <w:pPr>
        <w:widowControl w:val="on"/>
        <w:pBdr/>
        <w:spacing w:before="240" w:after="240" w:line="240" w:lineRule="auto"/>
        <w:ind w:left="450" w:right="0"/>
        <w:jc w:val="left"/>
      </w:pPr>
      <w:r>
        <w:rPr>
          <w:color w:val="000000"/>
          <w:sz w:val="24"/>
          <w:szCs w:val="24"/>
        </w:rPr>
        <w:t xml:space="preserve">The aim of this reseach is to support the work of the Hungarian voluntary organisations. The answers to how methodologies are used during the steps of voluntary resource management by organisations dealing with programme organising (as well) have also been observed. Recruiting and selecting are observed with high priority in order to be able to choose the appropriate people by applying these elements. The types of programmes being organized by voluntary organisations and voluntary circles are also presented in this reseach. There is a high emphasis on the competences being required to be able to act on the behalf of voluntary organisations. After having analyzed all the necessary bibliographies it can be worded that organisations choose members regarding their vocation and do not pay attention to their competences and skills.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784270">
    <w:multiLevelType w:val="hybridMultilevel"/>
    <w:lvl w:ilvl="0" w:tplc="922018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784270">
    <w:abstractNumId w:val="467842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80193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