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BARCZA</w:t>
            </w:r>
          </w:p>
          <w:p w:rsidR="00C275A3" w:rsidRDefault="00A96AEC" w:rsidP="00C275A3">
            <w:pPr>
              <w:pStyle w:val="Hallgatokepzes"/>
            </w:pPr>
            <w:r>
              <w:t>Business and Management</w:t>
            </w:r>
            <w:r>
              <w:br/>
            </w:r>
            <w:r w:rsidR="00E77B23">
              <w:t>BSc, 5.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ENIKŐ KARDOS</w:t>
            </w:r>
          </w:p>
          <w:p w:rsidR="00DB4822" w:rsidRDefault="00C275A3" w:rsidP="004D7940">
            <w:pPr>
              <w:pStyle w:val="Hallgatokepzes"/>
            </w:pPr>
            <w:r>
              <w:t>Sales and Marketing</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Competencies on the labour market II.</w:t>
            </w:r>
          </w:p>
          <w:p w:rsidR="00DB4822" w:rsidRDefault="00DB4822" w:rsidP="00E11062">
            <w:pPr>
              <w:pStyle w:val="Konzulensek"/>
            </w:pPr>
            <w:r w:rsidRPr="00DB4822">
              <w:t>instructor, OE KGK Institute of Economics and Social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Competencies on the labour market 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Third-year students as it is almost impossible not to think of that - whether we like it or not - should be started soon after the job look. It does not hurt if you're not just looking, but found a job, preferably one which, moreover, is to have something of their own. It is no wonder that we are now in the second year of employment, that is what their expectations of school leavers are faced with when they appear in different job interviews, and undergo different selection procedures.</w:t>
      </w:r>
      <w:r>
        <w:rPr>
          <w:color w:val="000000"/>
          <w:sz w:val="24"/>
          <w:szCs w:val="24"/>
        </w:rPr>
        <w:br/>
        <w:t xml:space="preserve">So once again we visited some of the Central Hungary job-exchange, appeared in various job fairs human resource managers of companies who are willing to help us in our research and completed our questionnaire. This year, more than ninety companies were answered among other questions, how happy are applied starting their career, and how the selection methods used in the selection process, however, that some of the most important skills, abilities and knowledge, which is a career starter must possess, if the company you want to work in the future.</w:t>
      </w:r>
      <w:r>
        <w:rPr>
          <w:color w:val="000000"/>
          <w:sz w:val="24"/>
          <w:szCs w:val="24"/>
        </w:rPr>
        <w:br/>
        <w:t xml:space="preserve">Previous our research methodological mistakes learning this year specifically put together our questions, making now we will get more context for testing, among other things, to find out whether there is a significant difference between the technical and the economic degrees from the expected competencies of, or in foreign hands or even the Hungarian-owned companies used to prefer graduates.</w:t>
      </w:r>
      <w:r>
        <w:rPr>
          <w:color w:val="000000"/>
          <w:sz w:val="24"/>
          <w:szCs w:val="24"/>
        </w:rPr>
        <w:br/>
        <w:t xml:space="preserve">Our research aims to help young people like us in the future that more readily gain the coveted position. For this tell us about the expectations on them than some of the methods that the human resource managers like to use in the methods of selection.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40573">
    <w:multiLevelType w:val="hybridMultilevel"/>
    <w:lvl w:ilvl="0" w:tplc="57441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40573">
    <w:abstractNumId w:val="13340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52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