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TEMESI MELINDA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Koltai Judit Petra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hallgatók vállalkozási hajlandóságának és az azt befolyásoló tényezők vizsgálata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 témája a magyar hallgatók vállalkozói hajlandósága. Az általam választott témakört azért tartom fontosnak és aktuálisnak, mert már hazánkban is felismerték, hogy a vállalkozások a gazdaság mozgatórugói. Igaz, hogy az Európai Unió többi tagországához hasonlóan, most már Magyarországon is elindult a kisvállalkozások nagymértékű támogatása, de még így sem fordítanak elég figyelmet a kisvállalkozásokra. Annak ellenére pedig, hogy a jelenleg a felsőoktatásban tanulók azok, akik a legnagyobb hányadát adják a jövő vállalkozóinak, a felsőoktatásban továbbra is jó alkalmazottakat, nem pedig jó vállalkozókat képeznek.</w:t>
      </w:r>
      <w:r>
        <w:rPr>
          <w:color w:val="000000"/>
          <w:sz w:val="24"/>
          <w:szCs w:val="24"/>
        </w:rPr>
        <w:br/>
        <w:t xml:space="preserve">Dolgozatomban megvizsgáltam azokat a külső és belső motivációkat, amik hozzájárulnak ahhoz, hogy a hallgatók az alkalmazotti lét helyett, inkább egy önálló vállalkozás indítását válasszák. Így került sor a hallgatók személyiségtípusának, a családi és baráti környezetének, és a tanult szakterületének a vizsgálatára. Emellett a hátráltató tényezőket is bemutattam.</w:t>
      </w:r>
      <w:r>
        <w:rPr>
          <w:color w:val="000000"/>
          <w:sz w:val="24"/>
          <w:szCs w:val="24"/>
        </w:rPr>
        <w:br/>
        <w:t xml:space="preserve">A vállalkozói hajlandóságot a 2011-es GUESS felmérés alapján vizsgáltam meg teljes magyarországi viszonylatban, illetve egy 2012-ben elvégzett primer kutatás keretein belül egy kiválasztott felsőoktatási intézményben. Mindkettő kérdőív elemzése az SPSS program segítségével történt.</w:t>
      </w:r>
      <w:r>
        <w:rPr>
          <w:color w:val="000000"/>
          <w:sz w:val="24"/>
          <w:szCs w:val="24"/>
        </w:rPr>
        <w:br/>
        <w:t xml:space="preserve">A szakirodalmi feldolgozás alapján az alábbi két hipotézis megválaszolására törekedtem:</w:t>
      </w:r>
      <w:r>
        <w:rPr>
          <w:color w:val="000000"/>
          <w:sz w:val="24"/>
          <w:szCs w:val="24"/>
        </w:rPr>
        <w:br/>
        <w:t xml:space="preserve">H1: Azon hallgatóknak, akiknek szülei vállalkozási tapasztalattal rendelkeznek, elhelyezkedési céljai között nagyobb valószínűséggel szerepel végzés után, illetve öt évvel később egy vállalkozásban alapítóként való részvétel, mint azoknak a hallgatóknak, akiknek szülei sosem vállalkoztak.</w:t>
      </w:r>
      <w:r>
        <w:rPr>
          <w:color w:val="000000"/>
          <w:sz w:val="24"/>
          <w:szCs w:val="24"/>
        </w:rPr>
        <w:br/>
        <w:t xml:space="preserve">H2: A tanult tudományterület befolyásoló hatással bír a vállalkozói hajlandóságra, az üzleti és gazdasági területen tanuló hallgatók rendelkeznek a távolabbi jövőre nézve legmagasabb vállalkozói hajlandósággal a vizsgált tudományterületek közül.</w:t>
      </w:r>
      <w:r>
        <w:rPr>
          <w:color w:val="000000"/>
          <w:sz w:val="24"/>
          <w:szCs w:val="24"/>
        </w:rPr>
        <w:br/>
        <w:t xml:space="preserve">A vizsgálataim alapján az 1. hipotézis az öt évvel későbbi célok tekintetében elfogadásra került, azonban közvetlenül a végzés utáni időszakra nem támasztható alá. A második hipotézis szintén elfogadásra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38417">
    <w:multiLevelType w:val="hybridMultilevel"/>
    <w:lvl w:ilvl="0" w:tplc="15427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38417">
    <w:abstractNumId w:val="77138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264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