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FERENC</w:t>
            </w:r>
          </w:p>
          <w:p w:rsidR="00C275A3" w:rsidRDefault="00A96AEC" w:rsidP="00C275A3">
            <w:pPr>
              <w:pStyle w:val="Hallgatokepzes"/>
            </w:pPr>
            <w:r>
              <w:t>Villamosmérnöki</w:t>
            </w:r>
            <w:r>
              <w:br/>
            </w:r>
            <w:r w:rsidR="00E77B23">
              <w:t>BSc, 5. félév</w:t>
            </w:r>
          </w:p>
          <w:p w:rsidR="00C265CE" w:rsidRPr="009E5FF1" w:rsidRDefault="00E77B23" w:rsidP="00C275A3">
            <w:pPr>
              <w:pStyle w:val="Hallgatokepzes"/>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Ballagi Áron</w:t>
            </w:r>
          </w:p>
          <w:p w:rsidR="00DB4822" w:rsidRDefault="00DB4822" w:rsidP="00E11062">
            <w:pPr>
              <w:pStyle w:val="Konzulensek"/>
            </w:pPr>
            <w:r w:rsidRPr="00DB4822">
              <w:t>Tanszékvezető helyettes, Egyetemi adjunktus,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Inverz inga alapú egyensúlyozó robot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inverz inga napjaink egyik fontos kutatási témája a dinamika és a szabályozástechnika területén. A fordított ingának tömegközéppontja - a „hagyományos” ingával ellentétben - nem az inga forgáspontja alatt, hanem felette helyezkedik el. Ezért nyugalmi állapota nem függőleges helyzetben, hanem vízszintesen, az egyik oldalára dőlve van. Ahhoz, hogy vertikálisan stabil legyen, különféle szenzorok, szabályozók és motorok segítségével aktívan egyensúlyoznia kell a szerkezetnek.</w:t>
      </w:r>
    </w:p>
    <w:p>
      <w:pPr>
        <w:pBdr/>
        <w:spacing w:before="240" w:after="240" w:line="240" w:lineRule="auto"/>
        <w:ind w:left="0" w:right="0"/>
        <w:jc w:val="left"/>
      </w:pPr>
      <w:r>
        <w:rPr>
          <w:color w:val="000000"/>
          <w:sz w:val="24"/>
          <w:szCs w:val="24"/>
        </w:rPr>
        <w:t xml:space="preserve">A dolgozatom célja egy olyan kétkerekű, inverz inga alapú mobilrobot fejlesztése, mely egy szabadságfok (vagy tengely) mentén képes önmagát egyensúlyozni. A robot a rajta elhelyezett szenzorok segítségével képes megmérni a függőleges helyzettől való eltérését, dőlését. Az így nyert adatok, a szabályozó algoritmus és két motor segítségével hozza önmagát újra álló, stabil helyzetbe.</w:t>
      </w:r>
    </w:p>
    <w:p>
      <w:pPr>
        <w:pBdr/>
        <w:spacing w:before="240" w:after="240" w:line="240" w:lineRule="auto"/>
        <w:ind w:left="0" w:right="0"/>
        <w:jc w:val="left"/>
      </w:pPr>
      <w:r>
        <w:rPr>
          <w:color w:val="000000"/>
          <w:sz w:val="24"/>
          <w:szCs w:val="24"/>
        </w:rPr>
        <w:t xml:space="preserve">A dőlésszög meghatározásáért két MEMS kialakítású szenzor, egy giroszkóp és egy gyorsulásmérő szenzorfúziója felelős. A kerekek működtetéséért és a robot függőleges helyzetben tartásáért két DC motor, a szabályozó algoritmusért a klasszikus PID (Proporcinális, Integráló és Differenciáló tagokból álló) szabályozó a felelős. Az egyes részegységek helyes működését és irányítását egy Atmel AVR mikrokontroller végzi.</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76716">
    <w:multiLevelType w:val="hybridMultilevel"/>
    <w:lvl w:ilvl="0" w:tplc="75158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76716">
    <w:abstractNumId w:val="34876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215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