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BIKY GABRIELLA</w:t>
            </w:r>
          </w:p>
          <w:p w:rsidR="00C275A3" w:rsidRDefault="00A96AEC" w:rsidP="00C275A3">
            <w:pPr>
              <w:pStyle w:val="Hallgatokepzes"/>
            </w:pPr>
            <w:r>
              <w:t>zongora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Varga Tibor Zeneművészeti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IMOLA DALMA</w:t>
            </w:r>
          </w:p>
          <w:p w:rsidR="00DB4822" w:rsidRDefault="00C275A3" w:rsidP="004D7940">
            <w:pPr>
              <w:pStyle w:val="Hallgatokepzes"/>
            </w:pPr>
            <w:r>
              <w:t>zongora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Varga Tibor Zeneművészeti Intézet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József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SZE ZMI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Fauré: Dolly-szvit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Gabriel Fauré: Dolly szvit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főtémáját a Dolly szvit elemzése szolgáltatja. Megpróbáljuk mind zeneileg, mind történetileg bemutatni e számunkra kedves művet. Néhány szót ejtünk a szerző életéről és munkásságáról, a kortársakkal való kapcsolatairól, hatását az utókorra nézve. Áttekintjük a szvit keletkezésének történetét, fényt derítünk egy izgalmas kapcsolatra Fauré és Debussy, a két nagy impresszionista zeneszerző között. Mélyrehatóan bemutatjuk az egyes tételek egymás közti viszonyát, illetve más művekkel való esetleges kapcsolódásukat. Interaktív előadásunk keretein belül az egyes tételek a mi előadásunkban, illetve hangzó anyagról csendülnek fel. Mindezt egy power point-os diavetítés segítségével szeretnénk színesíteni a hallgatóság számára. 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76393">
    <w:multiLevelType w:val="hybridMultilevel"/>
    <w:lvl w:ilvl="0" w:tplc="37775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76393">
    <w:abstractNumId w:val="373763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807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