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KRONECKER</w:t>
            </w:r>
          </w:p>
          <w:p w:rsidR="00C275A3" w:rsidRDefault="00A96AEC" w:rsidP="00C275A3">
            <w:pPr>
              <w:pStyle w:val="Hallgatokepzes"/>
            </w:pPr>
            <w:r>
              <w:t>Defence Management</w:t>
            </w:r>
            <w:r>
              <w:br/>
            </w:r>
            <w:r w:rsidR="00E77B23">
              <w:t>MSc,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maj. Júlia Hornyacsek</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firefighters' physical and psychical skills, the possibility of maintaining and developing fitness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their work, firefighters are exposed with significant physical and psychical load, so its extremely important to have an appropriate level of adaptability and bearing strength. The long-term maintenance of these capabilities requires adequate attention, and a well-functioning support system.</w:t>
      </w:r>
    </w:p>
    <w:p>
      <w:pPr>
        <w:pBdr/>
        <w:spacing w:before="240" w:after="240" w:line="240" w:lineRule="auto"/>
        <w:ind w:left="0" w:right="0"/>
        <w:jc w:val="left"/>
      </w:pPr>
      <w:r>
        <w:rPr>
          <w:color w:val="000000"/>
          <w:sz w:val="24"/>
          <w:szCs w:val="24"/>
        </w:rPr>
        <w:t xml:space="preserve">This study discribes the firefighter work skills and competencies, examines the relationship between physical and psychical abilities, presents the possibilities to maintain and develop these factors, and compares the hungarian and the international support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16206">
    <w:multiLevelType w:val="hybridMultilevel"/>
    <w:lvl w:ilvl="0" w:tplc="91028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16206">
    <w:abstractNumId w:val="435162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5234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