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KATALIN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Lukács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robbanóanyagok tömeg spektrometriával történő felderítése és analízise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Hegedűs Katalin III. évfolyam BSc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Oktatási intézmény, kar, szak: Nemzeti Közszolgálati Egyetem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beosztás: Prof. Dr. Lukács László ny. mk.alezredes egyetemi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Külső konzulens: Fenyeres Tamás Okleveles Biztonságtechnikai Mérnök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A robbanóanyagok tömeg spektrometriával történő felderítése és analízise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tárgyát az ámbra (1-dimetil 2-metoxi 4-metil benzol nitrát) vizsgálata képezi, amely a TNT 2,4,6-trinitro-toluol (trotil, TNT) egyik izomerje. A kérdés, melyre írásomban keresem a választ, hogy elkövethető-e a szabotázs ezzel a vegyülettel.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1699200" cy="1029600"/>
            <wp:docPr id="95678766" name="name150da0e3412938" descr="imgtmp_19494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494_hu_1.jpg"/>
                    <pic:cNvPicPr/>
                  </pic:nvPicPr>
                  <pic:blipFill>
                    <a:blip r:embed="rId150da0e34128f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9200" cy="10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„Musk Ambrette” 1-dimetil 2-metoxi 4-metil benzol nitrát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 a tömegspektroszkópos vizsgálatok, és az ehhez kapcsolódó elválasztási eljárások adják. A kromatográfia elvén működő mérőberendezések alapvetően kémiai vegyületek elválasztására fejlesztettek ki, de a vizsgálandó komponensre specifikus detektálási rendszerrel kiegészítve hatékony azonosítási eljárás jöhet létre.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spektrometriával több direkt információkat kapunk a robbanóanyag molekula szerkezetéről, ezért szerkezetazonosító módszerként alkalmazható. A két rendszer gáz-tömeg és folyadék-tömegspektrográf (GC-MS, LC-MS) kapcsolt alkalmazása azért fontos, mert így, a szennyezett minta tiszta szennyezőanyagtól mentes lesz és a kívánt koncentrációig dúsítható. A módszerek, melyekkel kérdésemre keresem a választ, a robbanóanyagok gáz-tömeg és folyadék-tömegspektrometria (GC-MS és LC-MS) analízisén alapulnak.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előnye, hogy kis mennyiségű minta elegendő a vizsgálathoz, megbízható, gyorsan elvégezhető és alkalmazható a robbanóanyag felderítés mind a négy területén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módszeren alapuló vizsgálatok eredményeivel kívánom alátámasztani, esetleg megcáfolni a szabotázs kivitelezhetőségét.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Leendő had-és biztonságtechnikai mérnökként fontosnak találom, hogy a lehetséges veszélyforrásokat felfedjük, és a rendelkezésre álló módszerekkel ezeket kellő módon megelőzzük, észleljük, és elhárítsuk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322531">
    <w:multiLevelType w:val="hybridMultilevel"/>
    <w:lvl w:ilvl="0" w:tplc="403553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322531">
    <w:abstractNumId w:val="983225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686352" Type="http://schemas.openxmlformats.org/officeDocument/2006/relationships/numbering" Target="numbering.xml"/><Relationship Id="rId150da0e34128fb" Type="http://schemas.openxmlformats.org/officeDocument/2006/relationships/image" Target="media/imgrId150da0e34128f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