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SZÜCS</w:t>
            </w:r>
          </w:p>
          <w:p w:rsidR="00C275A3" w:rsidRDefault="00A96AEC" w:rsidP="00C275A3">
            <w:pPr>
              <w:pStyle w:val="Hallgatokepzes"/>
            </w:pPr>
            <w:r>
              <w:t>Military-and Safety Technological Engineer</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Major Ildikó Szelei</w:t>
            </w:r>
          </w:p>
          <w:p w:rsidR="00DB4822" w:rsidRDefault="00DB4822" w:rsidP="00E11062">
            <w:pPr>
              <w:pStyle w:val="Konzulensek"/>
            </w:pPr>
            <w:r w:rsidRPr="00DB4822">
              <w:t>reader,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cadet’s experiences of the military training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Why does someone become a soldier? What could inspire one-hundred and fourty freshly gratuated high-school student to choose the military as a proffession? What did impel them when they had to face with more and tougher challanges during their training? What is a good drill sergeant like? How can you gain your subaltern’s trust and respect? What are the effects of the military training on the youth?</w:t>
      </w:r>
      <w:r>
        <w:rPr>
          <w:color w:val="000000"/>
          <w:sz w:val="24"/>
          <w:szCs w:val="24"/>
        </w:rPr>
        <w:br/>
        <w:t xml:space="preserve">These kind of questions were drawn up inside my mind in the very first days of our training in Szentendre. I have always been intrested in people’s spiritual world, the reasons for their deeds. How can you make someone do something that she or he would never do on his or her own? What could motivate young people to give up their convininent civilian lifestyle? I was looking for the answers for these questions during the making of my disquisition. The pedagogical aspesct are important for me. How could I become a good commander in a few years time if I am not aware of the basic educational knowledge? It is crucial to see and understand the methods working in the background. You can only be succesful by and asking people of their opininos and carrying out researches. My disquisition is evaluating these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31561">
    <w:multiLevelType w:val="hybridMultilevel"/>
    <w:lvl w:ilvl="0" w:tplc="64337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31561">
    <w:abstractNumId w:val="54931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33159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