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OLIMPIA TIMEA ÁCS</w:t>
            </w:r>
          </w:p>
          <w:p w:rsidR="00C275A3" w:rsidRDefault="00A96AEC" w:rsidP="00C275A3">
            <w:pPr>
              <w:pStyle w:val="Hallgatokepzes"/>
            </w:pPr>
            <w:r>
              <w:t>Security and Defence Policy</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Siposné Prof. Dr. Kecskeméthy</w:t>
            </w:r>
          </w:p>
          <w:p w:rsidR="00DB4822" w:rsidRDefault="00DB4822" w:rsidP="00E11062">
            <w:pPr>
              <w:pStyle w:val="Konzulensek"/>
            </w:pPr>
            <w:r w:rsidRPr="00DB4822">
              <w:t>teacher,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They sold it, They bought it, They use 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Trafficking in human beings, prostitution, pedophilia. These 3 problems, I think, are the most scary social problems int he world. First of all, I wanted to ecplore the European victims of human trafficking. I thought it will be easy to do, because so many invitations, studies, sociology and psychology books have already been aware of this problem, but as more and more factors I found in this subject, I realized that I could not chosen a more complicated issue.</w:t>
      </w:r>
      <w:r>
        <w:rPr>
          <w:color w:val="000000"/>
          <w:sz w:val="24"/>
          <w:szCs w:val="24"/>
        </w:rPr>
        <w:br/>
        <w:t xml:space="preserve">There are only estimates of the victims, but by NATO in 2009 according to figures released at 4 million victims of human trafficking, of which 500 thousand Europeans. It’s because of the human violence and deviant behavior, and the fact that there will always be people who want to get rich exploitation of others.</w:t>
      </w:r>
      <w:r>
        <w:rPr>
          <w:color w:val="000000"/>
          <w:sz w:val="24"/>
          <w:szCs w:val="24"/>
        </w:rPr>
        <w:br/>
        <w:t xml:space="preserve">My research aims to explain these problems and to reveal their background, but most of all, to show that the problem of slavery, from being illegal, there are still security challenge.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86450">
    <w:multiLevelType w:val="hybridMultilevel"/>
    <w:lvl w:ilvl="0" w:tplc="10128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86450">
    <w:abstractNumId w:val="57886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776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