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KRIZBAI DIÁNA DANIELLA</w:t>
            </w:r>
          </w:p>
          <w:p w:rsidR="00C275A3" w:rsidRDefault="00A96AEC" w:rsidP="00C275A3">
            <w:pPr>
              <w:pStyle w:val="Hallgatokepzes"/>
            </w:pPr>
            <w:r>
              <w:t>Biztonság- és védelempolitika</w:t>
            </w:r>
            <w:r>
              <w:br/>
            </w:r>
            <w:r w:rsidR="00E77B23">
              <w:t>MSc,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Tálas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tanszékvezető,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média felelőssége a terrorizmustól való félelemben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célja, hogy bemutassam a média hatását a modern társadalmakra, felelősségét a terrorizmustól való félelemkeltésben. A társadalmak működésében negyedik hatalmi ággá növekedő média az emberek gondolkodását és mindennapi cselekedeteit, így a terrorizmustól való félelmét is erőteljesen befolyásolja.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téma feldolgozása során áttekintettem a különböző kommunikáció és biztonságelméleteket, a terrorizmus történetét napjainkig. Kiemelten foglalkoztam a média és a terrorizmus kapcsolatában meghatározó eseményt jelentő 2001. szeptember 11.-i terrortámadással, annak 11 éve tartó hatásaival. Ugyanakkor elismerve azt, hogy ez csupán egy esemény volt a terrorizmus történetében.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Témám kifejtésére három hipotézist fogalmaztam meg, amelyek következők voltak: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1. A média szerepe jelentősen megnőtt az emberek biztonságérzetének formálásában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2. Akár van globális terrorizmus, akár nincs, egyes terrorcselekményeknek lehet globális hatása.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3. A médiát mindkét fél (az állami védekezésben és a terrorcselekményeket elkövetők is aktívan használják), de a technológiai fejlődések és a média határtalanná válása erősen nehezíti a terrorizmus elleni védelmet.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560726">
    <w:multiLevelType w:val="hybridMultilevel"/>
    <w:lvl w:ilvl="0" w:tplc="221540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560726">
    <w:abstractNumId w:val="975607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64918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