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DANIELLA KRIZBAI</w:t>
            </w:r>
          </w:p>
          <w:p w:rsidR="00C275A3" w:rsidRDefault="00A96AEC" w:rsidP="00C275A3">
            <w:pPr>
              <w:pStyle w:val="Hallgatokepzes"/>
            </w:pPr>
            <w:r>
              <w:t>Master in Security and Defense Policy</w:t>
            </w:r>
            <w:r>
              <w:br/>
            </w:r>
            <w:r w:rsidR="00E77B23">
              <w:t>MSc,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Tálas</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media's responsible of the fear of terrorism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aims to introduce the impact of the media in modern societies, the responsibility of the fear of terrorism. In the operation of societies the fourth branch of power growing media is strongly affected the people's thinking and everyday actions, and their fear of terrorism also.</w:t>
      </w:r>
    </w:p>
    <w:p>
      <w:pPr>
        <w:widowControl w:val="on"/>
        <w:pBdr/>
        <w:spacing w:before="240" w:after="240" w:line="240" w:lineRule="auto"/>
        <w:ind w:left="0" w:right="0"/>
        <w:jc w:val="left"/>
      </w:pPr>
      <w:r>
        <w:rPr>
          <w:color w:val="000000"/>
          <w:sz w:val="24"/>
          <w:szCs w:val="24"/>
        </w:rPr>
        <w:t xml:space="preserve">Expression of my subject, I formulated three hypotheses, which were as follows:</w:t>
      </w:r>
    </w:p>
    <w:p>
      <w:pPr>
        <w:widowControl w:val="on"/>
        <w:pBdr/>
        <w:spacing w:before="240" w:after="240" w:line="240" w:lineRule="auto"/>
        <w:ind w:left="0" w:right="0"/>
        <w:jc w:val="left"/>
      </w:pPr>
      <w:r>
        <w:rPr>
          <w:color w:val="000000"/>
          <w:sz w:val="24"/>
          <w:szCs w:val="24"/>
        </w:rPr>
        <w:t xml:space="preserve">The role of the media has significantly increased people's sense of security in shaping.</w:t>
      </w:r>
    </w:p>
    <w:p>
      <w:pPr>
        <w:widowControl w:val="on"/>
        <w:pBdr/>
        <w:spacing w:before="240" w:after="240" w:line="240" w:lineRule="auto"/>
        <w:ind w:left="0" w:right="0"/>
        <w:jc w:val="left"/>
      </w:pPr>
      <w:r>
        <w:rPr>
          <w:color w:val="000000"/>
          <w:sz w:val="24"/>
          <w:szCs w:val="24"/>
        </w:rPr>
        <w:t xml:space="preserve">Whether the global terrorism exists or not, some of the terrorist acts could have global impact.</w:t>
      </w:r>
    </w:p>
    <w:p>
      <w:pPr>
        <w:widowControl w:val="on"/>
        <w:pBdr/>
        <w:spacing w:before="240" w:after="240" w:line="240" w:lineRule="auto"/>
        <w:ind w:left="0" w:right="0"/>
        <w:jc w:val="left"/>
      </w:pPr>
      <w:r>
        <w:rPr>
          <w:color w:val="000000"/>
          <w:sz w:val="24"/>
          <w:szCs w:val="24"/>
        </w:rPr>
        <w:t xml:space="preserve">Both sides (the public defense and terrorists also) use the media actively, but the technological developments and the media, which becoming limitless takes very difficult to protect against terrorism.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93679">
    <w:multiLevelType w:val="hybridMultilevel"/>
    <w:lvl w:ilvl="0" w:tplc="80663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93679">
    <w:abstractNumId w:val="91293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61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