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DÁVID</w:t>
            </w:r>
          </w:p>
          <w:p w:rsidR="00C275A3" w:rsidRDefault="00A96AEC" w:rsidP="00C275A3">
            <w:pPr>
              <w:pStyle w:val="Hallgatokepzes"/>
            </w:pPr>
            <w:r>
              <w:t>school-teacher</w:t>
            </w:r>
            <w:r>
              <w:br/>
            </w:r>
            <w:r w:rsidR="00E77B23">
              <w:t>BA, 7.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Sebők</w:t>
            </w:r>
          </w:p>
          <w:p w:rsidR="00DB4822" w:rsidRDefault="00DB4822" w:rsidP="00E11062">
            <w:pPr>
              <w:pStyle w:val="Konzulensek"/>
            </w:pPr>
            <w:r w:rsidRPr="00DB4822">
              <w:t>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history and present of the Csobánc’s fortress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history and present of the fortress's Csobánc</w:t>
      </w:r>
    </w:p>
    <w:p>
      <w:pPr>
        <w:widowControl w:val="on"/>
        <w:pBdr/>
        <w:spacing w:before="240" w:after="240" w:line="240" w:lineRule="auto"/>
        <w:ind w:left="0" w:right="0"/>
        <w:jc w:val="left"/>
      </w:pPr>
      <w:r>
        <w:rPr>
          <w:color w:val="000000"/>
          <w:sz w:val="24"/>
          <w:szCs w:val="24"/>
        </w:rPr>
        <w:t xml:space="preserve">Anita David, Applied Arts and Faculty of Education, Teacher, IV. year</w:t>
      </w:r>
    </w:p>
    <w:p>
      <w:pPr>
        <w:widowControl w:val="on"/>
        <w:pBdr/>
        <w:spacing w:before="240" w:after="240" w:line="240" w:lineRule="auto"/>
        <w:ind w:left="0" w:right="0"/>
        <w:jc w:val="left"/>
      </w:pPr>
      <w:r>
        <w:rPr>
          <w:color w:val="000000"/>
          <w:sz w:val="24"/>
          <w:szCs w:val="24"/>
        </w:rPr>
        <w:t xml:space="preserve">Dr. Balazs Sebok, associate professor, Faculty of Applied Arts and Education, Szent István University, Department of Information and Library Science</w:t>
      </w:r>
    </w:p>
    <w:p>
      <w:pPr>
        <w:widowControl w:val="on"/>
        <w:pBdr/>
        <w:spacing w:before="240" w:after="240" w:line="240" w:lineRule="auto"/>
        <w:ind w:left="0" w:right="0"/>
        <w:jc w:val="left"/>
      </w:pPr>
      <w:r>
        <w:rPr>
          <w:color w:val="000000"/>
          <w:sz w:val="24"/>
          <w:szCs w:val="24"/>
        </w:rPr>
        <w:t xml:space="preserve">My thesis topic Csobánc distant past and the present castle. This paper aims to present the most outstanding chapters in the history of the castle, the castle flourished and then decline, and then rise again to recent history. The thesis can be known family of Italian origin Gyulaffy of the XIV. the seventeenth century. known until the second half ownership of the castle, which is also the golden age of the castle was. Conditions for the construction of the castle, Hungary Csobánc historical periods like hugging her life to revive the castle. The changing influence of royal power factors will be tested. The present castle was attacking forces and the inhabitants of the castle várvédelmi heroic actions also seek to explore the experiential, which I wish more colorful stories about surviving. The paper as a whole series of drawings sheet castle, archival photographs, and today was trying to interesting and diverse done. The joust as a border fortress customary rules of literary aspects are also presented, highlighting Rátóti Gyulaffy Laszlo Csobánc legendary castle lord and master of the Turks to vívásait. Thus the thesis concentrates on the history of the castle's most famous personality, Rátóti Gyulaffy Laszlo, whose exemplary military career, leaving Transylvania forced to turn over puzzling fact. The paper mentions the castle is the last chapter of the legendary, already Rákóczy period falls. Circumstances of the destruction of the castle is still unclear, but it may be inferred based on available data, the most likely version. Served to welcome the fact that a few years ago started a completely abandoned the village and the castle walls végpusztulás exploration and állagmagóvása. Finally, I ask why you are still mostly in ruins today are of Hungarian castles and this line's place in Csobánc wait?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83095">
    <w:multiLevelType w:val="hybridMultilevel"/>
    <w:lvl w:ilvl="0" w:tplc="16644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83095">
    <w:abstractNumId w:val="53483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114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