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ROHONYI DÓRA</w:t>
            </w:r>
          </w:p>
          <w:p w:rsidR="00C275A3" w:rsidRDefault="00A96AEC" w:rsidP="00C275A3">
            <w:pPr>
              <w:pStyle w:val="Hallgatokepzes"/>
            </w:pPr>
            <w:r>
              <w:t>Némettanár-Magyar mint idegen nyelv tanára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Dringó-Horváth Ida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Podcasting im modernen DaF-Unterricht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podcastok olyan audio- és videoanyagok, melyeket kiadók vagy magánszemélyek szabadon és többnyire ingyenesen a felhasználók rendelkezésére bocsájtanak. Ezek a médiaanyagok bármikor és bárhol a felhasználó rendelkezésére állnak.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német mint idegennyelv oktatásának támogatására kifejlesztett német nyelvű didaktizált podcastok felhasználási lehetőségeit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ismertetem a podcast elméleti alapjait és megjelenési formáit, a második rész az általam kiválasztott podcastok részletes elemzését tartalmazza. Azt vizsgáltam, melyek a német mint idegennyelv oktatásában leginkább alkalmazható podcastok, melyek ezen podcastok jellemzői, hogyan alkalmazhatóak a leghatékonyabban, és mennyiben járulnak hozzá az optimális nyelvelsajátításhoz.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részletes vizsgálat során 160 podcastot értékeltem ki. A vizsgálandó podcastok megválasztásánál figyeltem a célcsoportra, a témaválasztékra, a nyelvi szintekre és az audió- és videóanyagokhoz tartozó kísérőanyagok összetételére-sokrétűségére. A kiválasztott podcastok esetében megvizsgáltam a feladattípusokat és a feladatok összetételét, azt is, hogy a podcastokhoz tartozó feladatok milyen készségek fejlesztésére irányulnak, milyen bennük a nyelvtani és lexikai feladatok aránya, hogyan alkalmazhatóak az oktatásban, milyen munkaformában dolgozhatók fel a leghatékonyabban.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Megállapítható, hogy a didaktizált podcastokhoz kapcsolódó feladatok az oktatási anyagot optimálisan kiegészítik, fejlesztik a beszédértést és a beszédkészséget, nemcsak a szókincs bővítésére alkalmasak, hanem tágítják a tanulók látókörét is, segítségükkel a tanulók személyre szabottan, egyéni tempójuknak megfelelően fejleszthetők. Kiemelten fontos szerepet játszik a tanár didaktikai, módszertani megfontoltsága és informatikai felkészültsége és szükség van a megfelelő informatikai háttérre is. Alkalmazásuk szemléletváltást követel mind a tanártól, mind a tanulótól. Ezen feltételeknek köszönhetően megvalósításuk nem egyszerű feladat.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folytatásaként a szakmai gyakorlatom keretében azt szeretném vizsgálni, hogy a podcastok speciálisan a magyar iskolákban hogyan alkalmazhatóak a német mint idegennyelv oktatásában, alkalmazásuknak milyen előnyei és hátrányai vannak, milyen további feladatok összeállítására van még szükség, és a tanulókat hogyan lehet ebbe a munkába bevonni.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85630">
    <w:multiLevelType w:val="hybridMultilevel"/>
    <w:lvl w:ilvl="0" w:tplc="79817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85630">
    <w:abstractNumId w:val="115856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594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