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RAMÓNA BÓDI</w:t>
            </w:r>
          </w:p>
          <w:p w:rsidR="00C275A3" w:rsidRDefault="00A96AEC" w:rsidP="00C275A3">
            <w:pPr>
              <w:pStyle w:val="Hallgatokepzes"/>
            </w:pPr>
            <w:r>
              <w:t>Germanistik</w:t>
            </w:r>
            <w:r>
              <w:br/>
            </w:r>
            <w:r w:rsidR="00E77B23">
              <w:t>BA, 5. semester</w:t>
            </w:r>
          </w:p>
          <w:p w:rsidR="00C265CE" w:rsidRPr="009E5FF1" w:rsidRDefault="00E77B23" w:rsidP="00C275A3">
            <w:pPr>
              <w:pStyle w:val="Hallgatokepzes"/>
              <w:rPr>
                <w:b/>
                <w:caps/>
              </w:rPr>
            </w:pPr>
            <w:r>
              <w:t>Károli Gáspár Universität der Reformierten Kirche</w:t>
            </w:r>
            <w:r w:rsidR="00C275A3">
              <w:br/>
            </w:r>
            <w:r w:rsidR="00DB4822">
              <w:t>Fakultät für Geisteswissenschaften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Ritz</w:t>
            </w:r>
          </w:p>
          <w:p w:rsidR="00DB4822" w:rsidRDefault="00DB4822" w:rsidP="00E11062">
            <w:pPr>
              <w:pStyle w:val="Konzulensek"/>
            </w:pPr>
            <w:r w:rsidRPr="00DB4822">
              <w:t>Dozentin,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"Der Demiurg ist ein Zwitter"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Arbeit beschäftigt sich mit dem einzigen Roman des Grafikers Alfred Kubin Die andere Seite mit einemSchlüsselwerk der literarischen Moderne.Als Hypothese der Arbeit wurde der letzte Satz des Romans, „Der Demiurg ist ein Zwitter“ gesetzt. Der prägnante Satz soll in dem Sinne verstanden werden, dass der Schöpfer der Welt zwei Seiten hat. Diese Aussage kann auf Claus Patera, den rätselhaften Herrscher des Traumlandes zurückgeführt werden, der aus dem Nichts sein eigenes Land erschafft. Die Traummenschen verehren ihre Herrscher, und sind ihm völlig ausgeliefert, da die Traumleute unter dem Bann und der Suggestion des Herrschers stehen.</w:t>
      </w:r>
    </w:p>
    <w:p>
      <w:pPr>
        <w:widowControl w:val="on"/>
        <w:pBdr/>
        <w:spacing w:before="240" w:after="240" w:line="240" w:lineRule="auto"/>
        <w:ind w:left="0" w:right="0"/>
        <w:jc w:val="left"/>
      </w:pPr>
      <w:r>
        <w:rPr>
          <w:color w:val="000000"/>
          <w:sz w:val="24"/>
          <w:szCs w:val="24"/>
        </w:rPr>
        <w:t xml:space="preserve">Die vorliegende Arbeit setzt sich zur Aufgabe, die dualistische Weltanschauung des Autors anhand prägnanter Textstellen und biographischer Züge zu erläutern. Weiterhin wird verdeutlicht, wie sich Kubins Weltsicht in einen dekadenten Rahmen setzen lässt, aufgrund der Einsicht, dass Dekadenz zugleich in der Form von Verfall und neuem Anfang erscheint. Zunächst beschäftigt sich die Arbeit mit der Problematik, dass das Phänomen Patera, eine der bedeutendsten Figuren des Romans „bisher ungelöst blieb.“ Deshalb ist es notwendig, Patera und seinen Widersacher Herkules Bell aus mehreren Aspekten zu betrachten, um schließlich die Frage zu behandeln, welche Prinzipien und Mächte diese zwei Figuren symbolisieren können.</w:t>
      </w:r>
    </w:p>
    <w:p>
      <w:pPr>
        <w:widowControl w:val="on"/>
        <w:pBdr/>
        <w:spacing w:before="240" w:after="240" w:line="240" w:lineRule="auto"/>
        <w:ind w:left="0" w:right="0"/>
        <w:jc w:val="left"/>
      </w:pPr>
      <w:r>
        <w:rPr>
          <w:color w:val="000000"/>
          <w:sz w:val="24"/>
          <w:szCs w:val="24"/>
        </w:rPr>
        <w:t xml:space="preserve">Die Beziehung von Patera und Bell wird als Antithese von Leben und Tod definiert. In diesem Kontext wurde Patera als Todesgott, Thanatos identifiziert. Demgegenüber erscheint Herkules Bell als der von Eros repräsentierte Lebenstrieb. Thanatos und Eros vertreten eine gleichrangige Stellung aber in Kubins Auffassung wurde der Gegensatz zwischen Patera und Bell viel komplexer dargestellt. Neben den Elementen der griechischen Mythologie, beschäftigt sich die Arbeit mit der antagonistischen Beziehung von Patera und Bell aus der Sicht der christlichen Mythologie, wobei Patera als dekadente Christus-Figur erscheint und sein Widersacher Bell mit Luzifer gleichgesetzt wird.</w:t>
      </w:r>
    </w:p>
    <w:p>
      <w:pPr>
        <w:widowControl w:val="on"/>
        <w:pBdr/>
        <w:spacing w:before="240" w:after="240" w:line="240" w:lineRule="auto"/>
        <w:ind w:left="0" w:right="0"/>
        <w:jc w:val="left"/>
      </w:pPr>
      <w:r>
        <w:rPr>
          <w:color w:val="000000"/>
          <w:sz w:val="24"/>
          <w:szCs w:val="24"/>
        </w:rPr>
        <w:t xml:space="preserve">Als Ergebnis wurde festgestellt, dass das Zwitterwesen Patera, als Einbildungskraft alle Gegenpole einbezieht, die einander auslöschen und im Nichts resultieren, woraus wiederum eine neue Welt geschaffen wird. Patera ist die Quelle der unversöhnlichen Gegensätze, deshalb vertritt seine Gestalt eine viel höhere Dimension als Bell, weil Patera alle Oppositionen wie Tod und Leben, Thanatos und Eros, Christus und Teufel zugleich in sich vereint.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51216">
    <w:multiLevelType w:val="hybridMultilevel"/>
    <w:lvl w:ilvl="0" w:tplc="36264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51216">
    <w:abstractNumId w:val="47251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20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