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HORVÁTH</w:t>
            </w:r>
          </w:p>
          <w:p w:rsidR="00C275A3" w:rsidRDefault="00A96AEC" w:rsidP="00C275A3">
            <w:pPr>
              <w:pStyle w:val="Hallgatokepzes"/>
            </w:pPr>
            <w:r>
              <w:t>Germanistik</w:t>
            </w:r>
            <w:r>
              <w:br/>
            </w:r>
            <w:r w:rsidR="00E77B23">
              <w:t>BA, 5. semester</w:t>
            </w:r>
          </w:p>
          <w:p w:rsidR="00C265CE" w:rsidRPr="009E5FF1" w:rsidRDefault="00E77B23" w:rsidP="00C275A3">
            <w:pPr>
              <w:pStyle w:val="Hallgatokepzes"/>
              <w:rPr>
                <w:b/>
                <w:caps/>
              </w:rPr>
            </w:pPr>
            <w:r>
              <w:t>Károli Gáspár Universität</w:t>
            </w:r>
            <w:r w:rsidR="00C275A3">
              <w:br/>
            </w:r>
            <w:r w:rsidR="00DB4822">
              <w:t>Geisteswissenschaftliche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Klemm</w:t>
            </w:r>
          </w:p>
          <w:p w:rsidR="00DB4822" w:rsidRDefault="00DB4822" w:rsidP="00E11062">
            <w:pPr>
              <w:pStyle w:val="Konzulensek"/>
            </w:pPr>
            <w:r w:rsidRPr="00DB4822">
              <w:t>docent,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Mythisches und Biblisches in Kafkas "Das Urteil"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Franz Kafka war einer der bedeutendsten Schriftsteller des frühen 20. Jahrhunderts. Jedoch erschienen nur wenige Werke von ihm in seinem Leben, der Großteil seiner Schriften wurde nach seinem Tod veröffentlicht. Das Urteil gehört aber zu den Ausnahmen, denn dieses Prosastück erschien schon im Jahr 1913. Kafka schrieb diese Erzählung in einer Nacht und hielt sie für eines seiner besten Werken.</w:t>
      </w:r>
      <w:r>
        <w:rPr>
          <w:color w:val="000000"/>
          <w:sz w:val="24"/>
          <w:szCs w:val="24"/>
        </w:rPr>
        <w:br/>
        <w:t xml:space="preserve">Deshalb ist "Das Urteil" wahrscheinlich eines der am häufigsten interpretierten Kafka-Werken, es gibt zahllose Interpretationen über diesem Werk, aus den verschiedensten Aspekten. Diese Seite aber, von der ich in meiner Arbeit die Geschichte untersuchen möchte (Biblisches und Mythisches in Kafkas "Das Urteil ), rückt gegen die anderen in den Hintergrund. Obwohl Kafka sich viel mit der Bibel beschäftigte und die meisten Werken von ihm eine Menge von biblischen Motiven enthalten, wird Das Urteil aus diesem Gesichtspunkt nur selten besprochen. Meiner Meinung nach ist aber auch eine solche Interpretation möglich, deshalb habe ich für meine Arbeit dieses Thema gewählt.</w:t>
      </w:r>
      <w:r>
        <w:rPr>
          <w:color w:val="000000"/>
          <w:sz w:val="24"/>
          <w:szCs w:val="24"/>
        </w:rPr>
        <w:br/>
        <w:t xml:space="preserve">Der Anstoß in meiner Arbeit gibt ein Buch herausgegeben von Oliver Jahraus und Stefan Neuhaus (Kafkas "Urteil" und die Literaturtheorie. Zehn Modellanalysen), in dem diese Erzählung aus 10 verschiedenen Gesichtspunkten analysiert wird. Auch in diesen Interpretationen gibt es kaum Hinweise auf eine mögliche Annäherung aus einem mythischen oder biblischen Aspekt.</w:t>
      </w:r>
      <w:r>
        <w:rPr>
          <w:color w:val="000000"/>
          <w:sz w:val="24"/>
          <w:szCs w:val="24"/>
        </w:rPr>
        <w:br/>
        <w:t xml:space="preserve">Biblische Hinweise gibt es jedoch in der Erzählung, z. B.: die Geschichte spielt an einem Sonntagvormittag; der Priester, der in der russischen Revolution ein Blutkreuz in die Hand schnitt; der „Jesus!”-Ausruf der Bedienerin, usw. In meiner Arbeit habe ich diese Andeutungen untersucht, weiter erklärt. Das Ziel war, diese Erzählung aus einem anderen, hermeneutisch orientierten Aspekt zu beleuchten.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53771">
    <w:multiLevelType w:val="hybridMultilevel"/>
    <w:lvl w:ilvl="0" w:tplc="14076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53771">
    <w:abstractNumId w:val="72853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031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