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JOHN BALÁZS</w:t>
            </w:r>
          </w:p>
          <w:p w:rsidR="00C275A3" w:rsidRDefault="00A96AEC" w:rsidP="00C275A3">
            <w:pPr>
              <w:pStyle w:val="Hallgatokepzes"/>
            </w:pPr>
            <w:r>
              <w:t>Pszichológia</w:t>
            </w:r>
            <w:r>
              <w:br/>
            </w:r>
            <w:r w:rsidR="00E77B23">
              <w:t>MA, 3. félév</w:t>
            </w:r>
          </w:p>
          <w:p w:rsidR="00C265CE" w:rsidRPr="009E5FF1" w:rsidRDefault="00E77B23" w:rsidP="00C275A3">
            <w:pPr>
              <w:pStyle w:val="Hallgatokepzes"/>
              <w:rPr>
                <w:b/>
                <w:caps/>
              </w:rPr>
            </w:pPr>
            <w:r>
              <w:t>Károli Gáspár Református Egyetem</w:t>
            </w:r>
            <w:r w:rsidR="00C275A3">
              <w:br/>
            </w:r>
            <w:r w:rsidR="00DB4822">
              <w:t>Bölcsészettudományi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Mirnics Zsuzsanna</w:t>
            </w:r>
          </w:p>
          <w:p w:rsidR="00DB4822" w:rsidRDefault="00DB4822" w:rsidP="00E11062">
            <w:pPr>
              <w:pStyle w:val="Konzulensek"/>
            </w:pPr>
            <w:r w:rsidRPr="00DB4822">
              <w:t>egyetemi docens, KRE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Klaszteralapú Big Five személyiségprototípusok kapcsolata patológiás mutatókkal</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 dolgozat a pszichopatológia és személyiségpszichológia határterületén utóbbi időben kirajzolódó új vizsgálati irányához kapcsolódik. Ez a megközelítés, az egyes személyiségvonások és mentális zavarokat mérő skálák egyszerű korrelációs eredményeinek vizsgálatán túl, a klaszteranalízis módszerével létrehozott személyiségtípusok jellemzőit vizsgálja. Vizsgálatom célja annak feltárása volt, hogy a Big Five dimenzióira alapuló klaszterek korábbi kutatások által azonosított konstellációi mennyiben jelennek meg egy hazai mintán, illetve hogy mely klasztermodell milyen hatékonysággal képes bejósolni bizonyos patológiás mutatók (BSI-alskálák) alakulását. Az elemzést a NewMood kutatásból származó nemklinikai mintán végeztem, melyhez kapcsolódó adatfelvételben magam is részt vettem. Az eredetileg is igen gazdag adatállomány szabad teret adott bármilyen vizsgálatához. A témát és a kutatási módszert magam választottam ki, a statisztikai eljárást (a klaszterszerkezetek mintafelezéses keresztvalidálása) egyedül végeztem. Az így kapott klasztermodellek (kettő- három-, négy- és ötklaszteres modell) közül a négyklaszteres megoldás bizonyult a legideálisabb modellnek, mely ellentmond a több korábbi kutatás által alátámasztott háromklaszteres felosztás univerzalitásának. A háromklaszteres modell személyiségtípusaiból (reziliens, alulkontrollált, túlkontrollált) csak a négyklaszteres megoldásban jelent meg a reziliens csoport mellett az alulkontrollált típus. A túlkontrollált klaszter, a hipotézissel ellentétben, egyik esetben sem volt egyértelműen azonosítható. Ehelyett két újfajta klaszter rajzolódott ki: egy „alacsony társas kívánatosságú”, és egy „beilleszkedő” típus. Az elvárásoknak megfelelően a reziliens csoport rendelkezett a legalacsonyabb patológiás értékekkel. Emellett a beilleszkedő típus átlagos BSI-értékei jelzik, hogy ez a vonáskonstelláció szintén alapvetően egészséges személyiségszerkezetet takar. Az alulkontrollált és az alacsony társas kívánatosságú klaszter ezzel szemben egyaránt vulnerábilisabb típusnak számít mentális zavarok szempontjából. Az eredmények alapján elmondható, hogy amellett, hogy egyes reprodukálható vonásalapú személyiségprototípusok mellett további átmeneti klaszterek is leírhatók, melyek a vonások mintázatban való értelmezésével az egyszerű korrelációs eredményekhez képest informatívabbak lehetnek. A személyiségpszichológia efféle kategorikus megközelítése így értékes adalékokkal szolgálhat a pszichopatológia számára.</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7689910">
    <w:multiLevelType w:val="hybridMultilevel"/>
    <w:lvl w:ilvl="0" w:tplc="4743315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7689910">
    <w:abstractNumId w:val="676899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2900645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