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KOHÁNY ZSUZSANNA</w:t>
            </w:r>
          </w:p>
          <w:p w:rsidR="00C275A3" w:rsidRDefault="00A96AEC" w:rsidP="00C275A3">
            <w:pPr>
              <w:pStyle w:val="Hallgatokepzes"/>
            </w:pPr>
            <w:r>
              <w:t>Élelmiszermérnök</w:t>
            </w:r>
            <w:r>
              <w:br/>
            </w:r>
            <w:r w:rsidR="00E77B23">
              <w:t>BSc, 5. félév</w:t>
            </w:r>
          </w:p>
          <w:p w:rsidR="00C265CE" w:rsidRPr="009E5FF1" w:rsidRDefault="00E77B23" w:rsidP="00C275A3">
            <w:pPr>
              <w:pStyle w:val="Hallgatokepzes"/>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Bánvölgyi Szilvia</w:t>
            </w:r>
          </w:p>
          <w:p w:rsidR="00DB4822" w:rsidRDefault="00DB4822" w:rsidP="00E11062">
            <w:pPr>
              <w:pStyle w:val="Konzulensek"/>
            </w:pPr>
            <w:r w:rsidRPr="00DB4822">
              <w:t>egy. adjunktus, BCE ÉTK</w:t>
            </w:r>
          </w:p>
        </w:tc>
      </w:tr>
      <w:tr w:rsidR="00DB4822" w:rsidTr="00DB4822">
        <w:tc>
          <w:tcPr>
            <w:tcW w:w="9854" w:type="dxa"/>
          </w:tcPr>
          <w:p w:rsidR="00DB4822" w:rsidRPr="00DB4822" w:rsidRDefault="00DB4822" w:rsidP="004D7940">
            <w:pPr>
              <w:pStyle w:val="Konzulensek"/>
            </w:pPr>
            <w:r w:rsidRPr="00DB4822">
              <w:t>Dr. Fogarassy Eszter</w:t>
            </w:r>
          </w:p>
          <w:p w:rsidR="00DB4822" w:rsidRDefault="00DB4822" w:rsidP="00E11062">
            <w:pPr>
              <w:pStyle w:val="Konzulensek"/>
            </w:pPr>
            <w:r w:rsidRPr="00DB4822">
              <w:t>egy. tanársegéd,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Membrántechnikai alkalmazás első lépése tejsavó újrahasznosítására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egyre nagyobb figyelmet fordítunk az újrahasznosításra, és a feldolgozásba való visszaforgatásra. Mindezek célja, hogy Földünket megóvjuk és kíméljük a további terhelésektől, illetve a hulladékok káros hatásaitól.</w:t>
      </w:r>
      <w:r>
        <w:rPr>
          <w:color w:val="000000"/>
          <w:sz w:val="24"/>
          <w:szCs w:val="24"/>
        </w:rPr>
        <w:br/>
        <w:t xml:space="preserve">Ezen tényezőket figyelembe véve választottam kutatásom alappillérének a tejsavót, mely a tejipar egyik melléktermékeként keletkezik, főként a túró- és a sajtgyártás folyamán, hatalmas mennyiségben.</w:t>
      </w:r>
      <w:r>
        <w:rPr>
          <w:color w:val="000000"/>
          <w:sz w:val="24"/>
          <w:szCs w:val="24"/>
        </w:rPr>
        <w:br/>
        <w:t xml:space="preserve">Feldolgozása több szempont alapján fontos, mivel legnagyobb mennyisége állati takarmányozásra, illetve takarmány kiegészítőként kerül forgalomba. Az egyik szempont, hogy nagy mennyiségű értékes komponenst tartalmaz, köztük vitaminokat, fehérjéket, ásványi anyagokat és laktózt.</w:t>
      </w:r>
      <w:r>
        <w:rPr>
          <w:color w:val="000000"/>
          <w:sz w:val="24"/>
          <w:szCs w:val="24"/>
        </w:rPr>
        <w:br/>
        <w:t xml:space="preserve">Másrészről pedig, ha nem kerül feldolgozásra, szennyvízként kell kezelni, és ez esetben nagyon szigorú környezetvédelmi szabályoknak kell megfelelni, mert a tejsavónak magas a kémiai és biológiai oxigénigénye, így nagymértékben terheli a környezetet.</w:t>
      </w:r>
      <w:r>
        <w:rPr>
          <w:color w:val="000000"/>
          <w:sz w:val="24"/>
          <w:szCs w:val="24"/>
        </w:rPr>
        <w:br/>
        <w:t xml:space="preserve">Kísérleteim során membrántechnikát alkalmazok a tejsavó kezeléséhez. Mikroszűrés alkalmazása során, vizsgálom a műveleti paraméterek hatását valamint a permeátum szárazanyag-tartalmát. Az előszűréshez 0,2 µm-es mikroszűrő membránokat használok a csöves, a kapillárcsöves és a statikus keverőelemmel ellátott csöves membránon.</w:t>
      </w:r>
      <w:r>
        <w:rPr>
          <w:color w:val="000000"/>
          <w:sz w:val="24"/>
          <w:szCs w:val="24"/>
        </w:rPr>
        <w:br/>
        <w:t xml:space="preserve">A kísérleti eredmények alapján összehasonlíthatóak lesznek a membránok, mind a műveleti paraméterek, mind pedig a szárazanyag-tartalom szempontjából. Mikroszűrés alkalmazása során a tejsavóban található lebegő anyagok és a nagyméretű, a feldolgozást akadályozó, zsírgolyócskák eltávolítása a cél, úgy, hogy eközben alacsony értékes összetevő visszatartást és magas szűrletfluxust érjek el.</w:t>
      </w:r>
      <w:r>
        <w:rPr>
          <w:color w:val="000000"/>
          <w:sz w:val="24"/>
          <w:szCs w:val="24"/>
        </w:rPr>
        <w:br/>
        <w:t xml:space="preserve">Emellett részletezem a dolgozatban a membránok minél gyorsabb és hatékonyabb tisztításának lehetőségeit, az eltömődések mértékét, valamint meghatározom az ellenállások értékeit (membránellenállás, eltömődésből származó ellenállás, gélréteg ellenállás), mely paraméterek ismerete fontos a membrántechnikában.</w:t>
      </w:r>
      <w:r>
        <w:rPr>
          <w:color w:val="000000"/>
          <w:sz w:val="24"/>
          <w:szCs w:val="24"/>
        </w:rPr>
        <w:br/>
        <w:t xml:space="preserve">További céljaim, hogy a mikroszűréssel előszűrt és zsírmentesített tejsavót nanoszűréssel és diaszűréssel tovább feldolgozzam, úgy, hogy közben részleges vagy teljes sótalanítást végezzek, mely az ipar számára is bonyolult feladat. Ez a művelet egyrészt a túlzott sóbevitel, másrészt a kellemetlen mellékíz miatt szükséges. Ezt követően olyan értékes komponensekben gazdag és élvezhető tejsavó koncentrátumot szeretnék előállítani, mely alkalmas tejsavó sűrítmények és porított termékek előállítására.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44013">
    <w:multiLevelType w:val="hybridMultilevel"/>
    <w:lvl w:ilvl="0" w:tplc="22507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44013">
    <w:abstractNumId w:val="43644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647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