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KATALIN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>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Heck Olivér</w:t>
            </w:r>
          </w:p>
          <w:p w:rsidR="00DB4822" w:rsidRDefault="00DB4822" w:rsidP="00E11062">
            <w:pPr>
              <w:pStyle w:val="Konzulensek"/>
            </w:pPr>
            <w:r w:rsidRPr="00DB4822">
              <w:t>rezidens orvos,  IADI, CHU Brabois, Nancy, Franciaország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Hosszú Gabriella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IADI, CHU Brabois, Nancy, Franciaország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Dujmovics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ÚE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leukoaraiosis szegmentációja FLAIR-szekvenciás mágneses rezonancia felvételeken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leukoaraiosis az agy fehérállományának idősebb korban jelentkező károsodása. Megnövekedett jelként mutatkozik FLAIR-szekvenciákon, mely az agyi mágneses rezonancia (MR) felvétel részét képezi. A FLAIR-szekvencia a jelenleg használt szekvencia a leukoaraiosis szegmentációjához. A tapasztalatok mégis azt mutatják, hogy ez a módszer szubjektív.</w:t>
      </w:r>
      <w:r>
        <w:rPr>
          <w:color w:val="000000"/>
          <w:sz w:val="24"/>
          <w:szCs w:val="24"/>
        </w:rPr>
        <w:br/>
        <w:t xml:space="preserve">Ezen tanulmány célja kivizsgálni a leukoaraiosis szemi-automatikus szegmentációjának reprodukálhatóságát FLAIR-szekvenciás MR felvételeken.</w:t>
      </w:r>
      <w:r>
        <w:rPr>
          <w:color w:val="000000"/>
          <w:sz w:val="24"/>
          <w:szCs w:val="24"/>
        </w:rPr>
        <w:br/>
        <w:t xml:space="preserve">10 agyi MR felvétel került elemzésre az IADI laboratórium “Segmentation Leukoaraiose Adelahyde” szoftverének segítségével. A szegmentációt két megfigyelő párhuzamosan végezte. Az eredményeket összehasonlítottuk és statisztikailag elemeztük.</w:t>
      </w:r>
      <w:r>
        <w:rPr>
          <w:color w:val="000000"/>
          <w:sz w:val="24"/>
          <w:szCs w:val="24"/>
        </w:rPr>
        <w:br/>
        <w:t xml:space="preserve">Statisztikailag jelentős különbég mutatkozott (p&lt;0,05) a megfigyelők által párhuzamosan végrehajtott leukoaraiosis szegmentációja között.</w:t>
      </w:r>
      <w:r>
        <w:rPr>
          <w:color w:val="000000"/>
          <w:sz w:val="24"/>
          <w:szCs w:val="24"/>
        </w:rPr>
        <w:br/>
        <w:t xml:space="preserve">A leukoaraiosis szegmentációja FLAIR-szekvenciás MR felvételeken nem reprodukálható. Ennél fogva új módszerek után kell néznünk az agy ördegedésének felméréséhez, melyek érzékenyebbek és hatékonyabbak. Más szekvenciák, mint a diffúzió tenzor képalkotás (DTI), ígéretesnek tűnnek, viszont a napi gyakorlatban való használhatóságuk még további elemzést igényel.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 leukoaraiosis, szegmentáció, MRI, FLAIR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767491">
    <w:multiLevelType w:val="hybridMultilevel"/>
    <w:lvl w:ilvl="0" w:tplc="413322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767491">
    <w:abstractNumId w:val="567674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37181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