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LÍVIA</w:t>
            </w:r>
          </w:p>
          <w:p w:rsidR="00C275A3" w:rsidRDefault="00A96AEC" w:rsidP="00C275A3">
            <w:pPr>
              <w:pStyle w:val="Hallgatokepzes"/>
            </w:pPr>
            <w:r>
              <w:t>Növényvédelmi szak</w:t>
            </w:r>
            <w:r>
              <w:br/>
            </w:r>
            <w:r w:rsidR="00E77B23">
              <w:t>BSc, 3. félév</w:t>
            </w:r>
          </w:p>
          <w:p w:rsidR="00C265CE" w:rsidRPr="009E5FF1" w:rsidRDefault="00E77B23" w:rsidP="00C275A3">
            <w:pPr>
              <w:pStyle w:val="Hallgatokepzes"/>
              <w:rPr>
                <w:b/>
                <w:caps/>
              </w:rPr>
            </w:pPr>
            <w:r>
              <w:t>Újvidéki Egyetem</w:t>
            </w:r>
            <w:r w:rsidR="00C275A3">
              <w:br/>
            </w:r>
            <w:r w:rsidR="00DB4822">
              <w:t>Mezőgazdasági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Bagi Ferenc</w:t>
            </w:r>
          </w:p>
          <w:p w:rsidR="00DB4822" w:rsidRDefault="00DB4822" w:rsidP="00E11062">
            <w:pPr>
              <w:pStyle w:val="Konzulensek"/>
            </w:pPr>
            <w:r w:rsidRPr="00DB4822">
              <w:t>egyetemi tanár, ÚE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cirokmag gömbspórás gombabetegségei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CIROKMAG GÖMBSPÓRÁS GOMBA BETEGSÉGEI</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Szerző:NAGY Livia, III.évfolyam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Témavezető: Dr. BAGI Ferenc, egyetemi tanár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Intézmény: Újvidéki Egyetem, Mezőgazgadásgi Kar, Növény és környezetvédelmi tanszék, Újvidék</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cirok – vetésterülete alapján – a világon az ötödik legfontosabb takarmánynövény a búza, a rizs, a kukorica és az árpa után. Mintegy 40 millió hektáron termesztik. Mindazokon a területeken termeszthető, amelyeken az átlagos nyári napi középhőmérséklet eléri a 20 ºC-ot, és a tenyészidőszak során legalább 125 nap fagymentes időszak van. A kukoricához viszonyítva nagyobb a szárazság tűrése, melynek köszönhetően bátran vethető a száraz jellegű vagy az időszakosan szárazságra hajlamos területekre.Az utóbbi évek megváltozott klimatikus elemei kedveztek a betegségek ismételt elterjedésének. A kukorica csíkos mozaik vírus, fuzariózis, fedett üszög, porüszög, továbbá a magon jelentkező gombabetegségek (Fusarium, Alternaria, Penicillium és más gombanemzetségek) egyre gyakoriabbak. A cirokmagon található gombák kárositják a mag csirázási képességét, nem beszélve arról, hogy veszélyes mikotoxinokat képeznek, amelyek az állatok egeszségét veszélyeztetik, a tejen és húson keresztül pedig az emberi táplálákba is kerülhetnek.Kutatásom során tizenegy cirok fajta magjának a gombafertőzöttségét vizsgáltam. Mindegyik fajtából, véletlenszerűen mintát vettem (100 darab gömbölyű magot), majd filterpapiros módszerrel csiráztattam hét napon keresztül, 25 oC hőmérsékleten, ideális csírázási körülmények között. Ez idő alatt jelentős gombafertőzöttség jelentkezett, a gombadetermináció során pedig a Fusarium, Alternaria, Penicillium és az Epicoccum fajokat ismertem fel. A Fusarium fajok általi fertőzések százaléka 25, Alternaria 77,9%, Penicillium 2,5% és az Epicoccum pedig 7,64%os. Ebből arra lehet következtetni, hogy a fertözöttség aránya igen jelentős. AA kutatás fő célja, hogy a fent emlitett gombás betegségeket determináljuk és felmérjük jelentőségüket. A Penicillium fajokra jellemzőek a gömbölyű spórák, amelyek ecsetszerűen ágazó spóratartókon képződnek. A gombatelepek színe fajtól függ, de leggyakrabban zöld. Az Epicoccum fajok táptalajon narancsszínű telepeket képeznek, spóráik barna színűek és gömbölyűek. Az Alternaria nemzetségre a buzogányszerűen gömbölyű barna spórák és a barnás-fekete telepek a jellemzőek. A Fusarium fajok félhold alakú spórákat képeznek, melyek gömbölyödése fajra jellemző.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45701">
    <w:multiLevelType w:val="hybridMultilevel"/>
    <w:lvl w:ilvl="0" w:tplc="23219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45701">
    <w:abstractNumId w:val="573457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9582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