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VIVIEN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Szilvia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információs társadalom és a helyi közösség A közösségfejlesztés lehetőségei Lakon a fiatal és a felnőtt lakosság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információs társadalom és a helyi közösség főcímet, és a közösségfejlesztés lehetőségei Lakon a fiatal és a felnőtt lakosok körében alcímet viseli. Kutatásom helyszíne Lak, egy kis település, mindösszesen 647 fő él itt, azonban mégsem a megszokott tendencia jellemző a falura. A településen wifi program működik, melynek keretén belül szinte minden családhoz eljut az internet.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az információs társadalom hatásait vizsgáltam Lak település lakói életében. A téma választásnak több aktualitása is van, hiszen egyre több kis település életében észrevehető, hogy kevésbé összetartóak az emberek mint hajdanán voltak, illetve a közösségi élet hiánya is fellehető. Kutatásom során arra voltam kíváncsi, milyen hatással bír az információs társadalom a helyi közösségre, továbbá mennyire nyitottak a település lakói a változásokra a közösségi élet terén.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empirikus kutatási módszereket alkalmaztam. A közösségi felmérések módszerét használva kérdőíveket osztottam ki Lak falu lakosai között, és interjúkat készítettem.</w:t>
      </w:r>
      <w:r>
        <w:rPr>
          <w:color w:val="000000"/>
          <w:sz w:val="24"/>
          <w:szCs w:val="24"/>
        </w:rPr>
        <w:br/>
        <w:t xml:space="preserve">Dolgozatom két nagy egységre oszlik. Az első nagy szakasz az elméleti hátteret részletezi, a második pedig a kutatások folyamatát és eredményeit írja le részletesen.</w:t>
      </w:r>
      <w:r>
        <w:rPr>
          <w:color w:val="000000"/>
          <w:sz w:val="24"/>
          <w:szCs w:val="24"/>
        </w:rPr>
        <w:br/>
        <w:t xml:space="preserve">Az eredményekben az általam felállított hipotézisek mindegyikét alá tudtam támasztani, a kérdőíves és az interjús kutatások segítségével.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59414">
    <w:multiLevelType w:val="hybridMultilevel"/>
    <w:lvl w:ilvl="0" w:tplc="29560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59414">
    <w:abstractNumId w:val="95059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375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