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ISTVÁNNÉ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Verók Attila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Halotti beszédek a Radvánszky-gyűjteményből (18. század közepe)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Halotti beszédek a Radvánszky-gyűjteményből</w:t>
      </w:r>
      <w:r>
        <w:rPr>
          <w:color w:val="000000"/>
          <w:sz w:val="24"/>
          <w:szCs w:val="24"/>
        </w:rPr>
        <w:br/>
        <w:br/>
        <w:t xml:space="preserve">/18. század közepe/</w:t>
      </w:r>
      <w:r>
        <w:rPr>
          <w:color w:val="000000"/>
          <w:sz w:val="24"/>
          <w:szCs w:val="24"/>
        </w:rPr>
        <w:br/>
        <w:br/>
        <w:br/>
        <w:t xml:space="preserve">(rezümé)</w:t>
      </w:r>
      <w:r>
        <w:rPr>
          <w:color w:val="000000"/>
          <w:sz w:val="24"/>
          <w:szCs w:val="24"/>
        </w:rPr>
        <w:br/>
        <w:br/>
        <w:br/>
        <w:br/>
        <w:br/>
        <w:t xml:space="preserve">Dolgozatomban a Radvánszky-gyűjteményben található halotti beszédek közül azokat dolgoztam fel, amelyeket Páldi Székely István nyomdájában nyomtattak. Bevezetőmben a halotti beszédek kutatástörténetét ismertetem. Ezután bemutatom a beszédek 18. századi földrajzi, vallási és társadalmi hátterét. Írok a 18. századi Erdélyről, a református egyházról és a temetési szokásokról. </w:t>
      </w:r>
      <w:r>
        <w:rPr>
          <w:color w:val="000000"/>
          <w:sz w:val="24"/>
          <w:szCs w:val="24"/>
        </w:rPr>
        <w:br/>
        <w:t xml:space="preserve">A következő fejezetben a Radvánszky-könyvtár történetét, és az ott lévő halotti beszédek gyűjteményét ismertetem. A kolozsvári nyomdászat 18. századi történetében elhelyezem Páldi Székely István nyomdáját. Itt ismertetem életútját és munkásságát.</w:t>
      </w:r>
      <w:r>
        <w:rPr>
          <w:color w:val="000000"/>
          <w:sz w:val="24"/>
          <w:szCs w:val="24"/>
        </w:rPr>
        <w:br/>
        <w:t xml:space="preserve">A továbbiakban rátérek a 18 kötetnyi halotti beszéd, prédikáció ismertetésére. Részletes bibliográfiai leírást készítettem a dokumentumokról. Ezután ismertetem a tíz személy felett elmondott beszédet tartalmi és formai szempontból, ezt követi a beszédekből vett szószedet.</w:t>
      </w:r>
      <w:r>
        <w:rPr>
          <w:color w:val="000000"/>
          <w:sz w:val="24"/>
          <w:szCs w:val="24"/>
        </w:rPr>
        <w:br/>
        <w:t xml:space="preserve">Az összegzésben a halotti beszéd kutatás eredményeinek könyvtári és más tudomány területen  lehetséges hasznosításáról írtam.</w:t>
      </w:r>
      <w:r>
        <w:rPr>
          <w:color w:val="000000"/>
          <w:sz w:val="24"/>
          <w:szCs w:val="24"/>
        </w:rPr>
        <w:br/>
        <w:t xml:space="preserve">A dolgozat a felhasznált irodalom jegyzékkel és a mellékletekkel zárul. A mellékletben fotók vannak a feldolgozott halotti beszédekről, illusztrációkról, valamint egy táblázat rögzíti a legfontosabb adatokat.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537248">
    <w:multiLevelType w:val="hybridMultilevel"/>
    <w:lvl w:ilvl="0" w:tplc="958281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537248">
    <w:abstractNumId w:val="165372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25535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