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ISTVANNE FARKAS</w:t>
            </w:r>
          </w:p>
          <w:p w:rsidR="00C275A3" w:rsidRDefault="00A96AEC" w:rsidP="00C275A3">
            <w:pPr>
              <w:pStyle w:val="Hallgatokepzes"/>
            </w:pPr>
            <w:r>
              <w:t>information librarian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Verok Dr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Funeral orations from the Radvánszky-holdings (Middle of the 18th century)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81" w:after="281" w:line="281" w:lineRule="auto"/>
        <w:ind w:left="0" w:right="0"/>
        <w:jc w:val="left"/>
        <w:outlineLvl w:val="2"/>
      </w:pPr>
      <w:r>
        <w:rPr>
          <w:b/>
          <w:color w:val="000000"/>
          <w:sz w:val="28"/>
          <w:szCs w:val="28"/>
        </w:rPr>
        <w:t xml:space="preserve">Funeral orations from the Radvánszky-holdings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(Middle of the 18th century)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</w:t>
      </w:r>
      <w:r>
        <w:rPr>
          <w:color w:val="000000"/>
          <w:sz w:val="24"/>
          <w:szCs w:val="24"/>
        </w:rPr>
        <w:t xml:space="preserve">, I processed death </w:t>
      </w:r>
      <w:r>
        <w:rPr>
          <w:color w:val="000000"/>
          <w:sz w:val="24"/>
          <w:szCs w:val="24"/>
        </w:rPr>
        <w:t xml:space="preserve">speeches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 the Radvánszky collection printed at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printing house of István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Páldi Székely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In my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introductory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review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history of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research of death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speech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Then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present 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geographic,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religious and social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backgrounds of speeches</w:t>
      </w:r>
      <w:r>
        <w:rPr>
          <w:color w:val="000000"/>
          <w:sz w:val="24"/>
          <w:szCs w:val="24"/>
        </w:rPr>
        <w:t xml:space="preserve"> from </w:t>
      </w:r>
      <w:r>
        <w:rPr>
          <w:color w:val="000000"/>
          <w:sz w:val="24"/>
          <w:szCs w:val="24"/>
        </w:rPr>
        <w:t xml:space="preserve">18th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century.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present</w:t>
      </w:r>
      <w:r>
        <w:rPr>
          <w:color w:val="000000"/>
          <w:sz w:val="24"/>
          <w:szCs w:val="24"/>
        </w:rPr>
        <w:t xml:space="preserve"> funeral </w:t>
      </w:r>
      <w:r>
        <w:rPr>
          <w:color w:val="000000"/>
          <w:sz w:val="24"/>
          <w:szCs w:val="24"/>
        </w:rPr>
        <w:t xml:space="preserve">customs in Transylvania in the eighteenth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century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and 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Reformed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Church.</w:t>
      </w:r>
      <w:r>
        <w:rPr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next chapter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is 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history of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Radvánszky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library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there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are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 collection of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funeral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speeches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present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I placed István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Páldi Székely in 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history of printing</w:t>
      </w:r>
      <w:r>
        <w:rPr>
          <w:color w:val="000000"/>
          <w:sz w:val="24"/>
          <w:szCs w:val="24"/>
        </w:rPr>
        <w:t xml:space="preserve"> of </w:t>
      </w:r>
      <w:r>
        <w:rPr>
          <w:color w:val="000000"/>
          <w:sz w:val="24"/>
          <w:szCs w:val="24"/>
        </w:rPr>
        <w:t xml:space="preserve">eighteenth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century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Cluj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Here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represent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his life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and work.</w:t>
      </w:r>
      <w:r>
        <w:rPr>
          <w:color w:val="000000"/>
          <w:sz w:val="24"/>
          <w:szCs w:val="24"/>
        </w:rPr>
        <w:br/>
        <w:t xml:space="preserve">In the following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get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known the 18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volumes of 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funeral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speeches and</w:t>
      </w:r>
      <w:r>
        <w:rPr>
          <w:color w:val="000000"/>
          <w:sz w:val="24"/>
          <w:szCs w:val="24"/>
        </w:rPr>
        <w:t xml:space="preserve"> sermones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had</w:t>
      </w:r>
      <w:r>
        <w:rPr>
          <w:color w:val="000000"/>
          <w:sz w:val="24"/>
          <w:szCs w:val="24"/>
        </w:rPr>
        <w:t xml:space="preserve">  </w:t>
      </w:r>
      <w:r>
        <w:rPr>
          <w:color w:val="000000"/>
          <w:sz w:val="24"/>
          <w:szCs w:val="24"/>
        </w:rPr>
        <w:t xml:space="preserve">made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detailed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bibliographic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descriptions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about the documents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Then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present 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content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and form of the speeches are told over ten people</w:t>
      </w:r>
      <w:r>
        <w:rPr>
          <w:color w:val="000000"/>
          <w:sz w:val="24"/>
          <w:szCs w:val="24"/>
        </w:rPr>
        <w:t xml:space="preserve">, followed by </w:t>
      </w:r>
      <w:r>
        <w:rPr>
          <w:color w:val="000000"/>
          <w:sz w:val="24"/>
          <w:szCs w:val="24"/>
        </w:rPr>
        <w:t xml:space="preserve">speeches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glossary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In 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summary</w:t>
      </w:r>
      <w:r>
        <w:rPr>
          <w:color w:val="000000"/>
          <w:sz w:val="24"/>
          <w:szCs w:val="24"/>
        </w:rPr>
        <w:t xml:space="preserve"> I </w:t>
      </w:r>
      <w:r>
        <w:rPr>
          <w:color w:val="000000"/>
          <w:sz w:val="24"/>
          <w:szCs w:val="24"/>
        </w:rPr>
        <w:t xml:space="preserve">wrote about possible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utilization of research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of the funeral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speech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library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and other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disciplines.</w:t>
      </w:r>
      <w:r>
        <w:rPr>
          <w:color w:val="000000"/>
          <w:sz w:val="24"/>
          <w:szCs w:val="24"/>
        </w:rPr>
        <w:br/>
        <w:t xml:space="preserve">The thesis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is ended by 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literature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lists and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attachments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photos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 Annex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are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show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processed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death speeches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and their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illustrations</w:t>
      </w:r>
      <w:r>
        <w:rPr>
          <w:color w:val="000000"/>
          <w:sz w:val="24"/>
          <w:szCs w:val="24"/>
        </w:rPr>
        <w:t xml:space="preserve">, as well as </w:t>
      </w:r>
      <w:r>
        <w:rPr>
          <w:color w:val="000000"/>
          <w:sz w:val="24"/>
          <w:szCs w:val="24"/>
        </w:rPr>
        <w:t xml:space="preserve">a table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key data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sets</w:t>
      </w:r>
      <w:r>
        <w:rPr>
          <w:color w:val="000000"/>
          <w:sz w:val="24"/>
          <w:szCs w:val="24"/>
        </w:rPr>
        <w:t xml:space="preserve">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29032">
    <w:multiLevelType w:val="hybridMultilevel"/>
    <w:lvl w:ilvl="0" w:tplc="24031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29032">
    <w:abstractNumId w:val="92129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160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