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SIKE ENIKŐ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Lengyelné dr. Molnár Tünde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Térképadatbázisok sajátosságai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térképadatbázisok sajátosságai. A térképek történetét, megjelenési formáit dolgoztam fel két fontos részre bontva: papír alapú térképek és digitális térképek. A térképek hogyan épülnek fel, mit tartalmaz egy térkép, mi a célja, milyen szempontok alapján osztályozzuk őket. A globális helymeghatározás történetével folytattam, milyen modern készülékeket használnak, milyen szoftvereket érdemes használni az egyes társadalmi csoportoknak, milyen célt szolgálnak. Kutatásomat a középiskolai atlaszokra hangsúlyoztam, ezért levezettem a történetét, készítésének folyamatát. Az egyes atlaszokban tematikus térképeket találunk, ezért röviden jellemeztem őket, majd négy középiskolai atlaszt összehasonlítottam hogy mennyire pontosak az egyes térképek, milyen tematika alapján épülnek fel.</w:t>
      </w:r>
      <w:r>
        <w:rPr>
          <w:color w:val="000000"/>
          <w:sz w:val="24"/>
          <w:szCs w:val="24"/>
        </w:rPr>
        <w:br/>
        <w:t xml:space="preserve">A dolgozat második részét informatikai szemmel próbáltam felépíteni, főleg a térinformatika alapfogalmait használtam, így bevezetésként levezettem a raszteres és a vektoros adatmodell fogalmát. A digitalizálás folyamatát, szoftvereit jellemeztem. Megvizsgáltam, hogy milyen digitális térképek találhatók az interneten, Magyarországon milyen térképeket lehet elérni, milyen lefedettséggel és milyen fejlesztések vannak az országban a digitalizálással kapcsolatosan, milyen műhelyek léteznek. Végezetül a térinformatika fogalomkörével foglalkoztam, történetével, szoftvereivel, és térinformatikai adatbázisokat vizsgáltam meg, jellemeztem őket.</w:t>
      </w:r>
      <w:r>
        <w:rPr>
          <w:color w:val="000000"/>
          <w:sz w:val="24"/>
          <w:szCs w:val="24"/>
        </w:rPr>
        <w:br/>
        <w:t xml:space="preserve">Az összegzésben pedig megfogalmaztam, hogy úgy gondolom, hogy a digitális térképészet forradalmasítani fogja a térképkészítés folyamatát. A növekvő számú online alkalmazásokkal lényegesen több ember tud böngészni digitális térképek között. Az oktatási intézmények sem ragadhatnak le a hagyományos papír alapú térképeknél, meg kell ismertetniük a diákokkal a digitális térképeket. Az atlaszoknak pedig egységesnek, hűnek, pontosnak kellene lenniük a jövőben.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861809">
    <w:multiLevelType w:val="hybridMultilevel"/>
    <w:lvl w:ilvl="0" w:tplc="226186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861809">
    <w:abstractNumId w:val="348618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95331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