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BŰDI BOGLÁRKA</w:t>
            </w:r>
          </w:p>
          <w:p w:rsidR="00C275A3" w:rsidRDefault="00A96AEC" w:rsidP="00C275A3">
            <w:pPr>
              <w:pStyle w:val="Hallgatokepzes"/>
            </w:pPr>
            <w:r>
              <w:t>Szociálpedagógia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Eszterházy Károly Főiskola</w:t>
            </w:r>
            <w:r w:rsidR="00C275A3">
              <w:br/>
            </w:r>
            <w:r w:rsidR="00DB4822">
              <w:t>Tanárképzési és Tudástechnológiai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Ludányi Ágnes</w:t>
            </w:r>
          </w:p>
          <w:p w:rsidR="00DB4822" w:rsidRDefault="00DB4822" w:rsidP="00E11062">
            <w:pPr>
              <w:pStyle w:val="Konzulensek"/>
            </w:pPr>
            <w:r w:rsidRPr="00DB4822">
              <w:t>tszv. főiskolai tanár, EKF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Mesés-e a tudásunk a meséről, avagy mese hatásáról való vélekedés vizsgálata felnőttek körében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alapgondolata a mese gyermekekre gyakorolt személyiségfejlesztő hatása, ezért megnéztem melyek azok a tényezők, amelyek miatt elhanyagolhatatlannak bizonyul az olvasott mese. Azonban e tág témakört egy másik oldaláról szerettem volna vizsgálni. Arra voltam kíváncsi mit tudnak ezekről a tényezőkről a szülők és milyen személyi tényezőktől függ a mese használata a családi nevelésben.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Azt feltételeztem, hogy a különböző generációhoz tartozó szülők, eltérő tudással rendelkeznek a meséről, és eltérő szokásokkal bírnak szülői szerepükben az említett témakörben. Ez a különbség pedig, - feltételezésem szerint - az eltérő gyermekkori meseélményből származik. A vizsgálat a hipotéziseimet igazolta, hiszen a vizsgált adatok szignifikáns különbségeket mutattak a kérdéses témákat tekintve.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 eredményei arra mutatnak rá, hogy a családokban történő mesélés fontosságára való figyelemfelhívás, valamint a szülőknek való ismeretátadás a meseolvasásról és annak gyermekekre gyakorolt hatásáról kiemelkedően fontosnak bizonyul a mai informatikai, és médiabeli sűrűségben is.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9346731">
    <w:multiLevelType w:val="hybridMultilevel"/>
    <w:lvl w:ilvl="0" w:tplc="1304271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9346731">
    <w:abstractNumId w:val="8934673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3849617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