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IVETT</w:t>
            </w:r>
          </w:p>
          <w:p w:rsidR="00C275A3" w:rsidRDefault="00A96AEC" w:rsidP="00C275A3">
            <w:pPr>
              <w:pStyle w:val="Hallgatokepzes"/>
            </w:pPr>
            <w:r>
              <w:t>organizing sports</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Szatmári Zoltán</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review from articles about body culture in Heves Megyei Hírlap archives 1863-2011- period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Historical review from articles about body culture in Heves Megyei Hírlap archives</w:t>
      </w:r>
      <w:r>
        <w:rPr>
          <w:color w:val="000000"/>
          <w:sz w:val="24"/>
          <w:szCs w:val="24"/>
        </w:rPr>
        <w:br/>
        <w:t xml:space="preserve">1863-2011- period</w:t>
      </w:r>
    </w:p>
    <w:p>
      <w:pPr>
        <w:widowControl w:val="on"/>
        <w:pBdr/>
        <w:spacing w:before="240" w:after="240" w:line="240" w:lineRule="auto"/>
        <w:ind w:left="0" w:right="0"/>
        <w:jc w:val="left"/>
      </w:pPr>
      <w:r>
        <w:rPr>
          <w:color w:val="000000"/>
          <w:sz w:val="24"/>
          <w:szCs w:val="24"/>
        </w:rPr>
        <w:t xml:space="preserve">Some changes have happened to the inhabitants’ life style in Eger relate to recreation, health and exercise for the last few decades. We would have liked to present such an essay in which we collected, compared, analyzed and evaluated all the articles, essays about body culture published in all previous volumes of Heves Megyei Hírlap which join to sports, recreation, health/lifestyle, wellness-tourism. According to our plan, studying the published articles to certain aspects will mirror trustworthily the change, development in different periods which can be characterized with the more important or fashionable events relate to body culture.</w:t>
      </w:r>
    </w:p>
    <w:p>
      <w:pPr>
        <w:widowControl w:val="on"/>
        <w:pBdr/>
        <w:spacing w:before="240" w:after="240" w:line="240" w:lineRule="auto"/>
        <w:ind w:left="0" w:right="0"/>
        <w:jc w:val="left"/>
      </w:pPr>
      <w:r>
        <w:rPr>
          <w:color w:val="000000"/>
          <w:sz w:val="24"/>
          <w:szCs w:val="24"/>
        </w:rPr>
        <w:t xml:space="preserve">Our aim was while we were making our investigation to analyse and evaluate what roles of the body culture fields in present interpretation are and how they have changed in content and quantity in the local printed media. Sport and recreation involve balls, evenings, theatre, cinema visiting and other pleasure time activities, the health/lifestyle and wellness-tourism in Heves Megyei Hírlap and its readers’ circle.</w:t>
      </w:r>
    </w:p>
    <w:p>
      <w:pPr>
        <w:widowControl w:val="on"/>
        <w:pBdr/>
        <w:spacing w:before="240" w:after="240" w:line="240" w:lineRule="auto"/>
        <w:ind w:left="0" w:right="0"/>
        <w:jc w:val="left"/>
      </w:pPr>
      <w:r>
        <w:rPr>
          <w:color w:val="000000"/>
          <w:sz w:val="24"/>
          <w:szCs w:val="24"/>
        </w:rPr>
        <w:t xml:space="preserve">Our method was investigating – analysing data processing, we used Excel charts to evaluate the results. The examined dimension was (n = 148 years), 6 percent of the articles deals with wellness-tourism, 27 % sports, 31% health/lifestyle and 36% recreation. We can talk about looking through more thousand pages since the newspaper was published at the beginning monthly, then later weekly and now it is a daily paper: 33,276 pages between 1863 and 1944, 264,990 between 1945 and 2011. These are all together 298,266 pages.</w:t>
      </w:r>
    </w:p>
    <w:p>
      <w:pPr>
        <w:widowControl w:val="on"/>
        <w:pBdr/>
        <w:spacing w:before="240" w:after="240" w:line="240" w:lineRule="auto"/>
        <w:ind w:left="0" w:right="0"/>
        <w:jc w:val="left"/>
      </w:pPr>
      <w:r>
        <w:rPr>
          <w:color w:val="000000"/>
          <w:sz w:val="24"/>
          <w:szCs w:val="24"/>
        </w:rPr>
        <w:t xml:space="preserve">Based on our results, we can tell that the number of articles in Heves Megyei Hírlap relates to body culture after the increasing at the beginning started to decrease due to the digital media appearance. The increasing page numbers can be due to the speedy rising in the number of the cost-of-living topics, advertisements and ads.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47549">
    <w:multiLevelType w:val="hybridMultilevel"/>
    <w:lvl w:ilvl="0" w:tplc="44108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47549">
    <w:abstractNumId w:val="21147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318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