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EVELIN ASSZONYI</w:t>
            </w:r>
          </w:p>
          <w:p w:rsidR="00C275A3" w:rsidRDefault="00A96AEC" w:rsidP="00C275A3">
            <w:pPr>
              <w:pStyle w:val="Hallgatokepzes"/>
            </w:pPr>
            <w:r>
              <w:t>PE teacher</w:t>
            </w:r>
            <w:r>
              <w:br/>
            </w:r>
            <w:r w:rsidR="00E77B23">
              <w:t>BSc, 5.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Melinda Biro</w:t>
            </w:r>
          </w:p>
          <w:p w:rsidR="00DB4822" w:rsidRDefault="00DB4822" w:rsidP="00E11062">
            <w:pPr>
              <w:pStyle w:val="Konzulensek"/>
            </w:pPr>
            <w:r w:rsidRPr="00DB4822">
              <w:t>Associate 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work of the PE teacher from the other teachers' point of view.</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can find an interesting paralel between the work of the acters and the teachers…The purpose of the theatre and the play is to influence the audience, with the help of the actor. And what is the purpose of the teacher?...to influence the children and to leave a lasting trace.”</w:t>
      </w:r>
    </w:p>
    <w:p>
      <w:pPr>
        <w:widowControl w:val="on"/>
        <w:pBdr/>
        <w:spacing w:before="240" w:after="240" w:line="240" w:lineRule="auto"/>
        <w:ind w:left="0" w:right="0"/>
        <w:jc w:val="left"/>
      </w:pPr>
      <w:r>
        <w:rPr>
          <w:color w:val="000000"/>
          <w:sz w:val="24"/>
          <w:szCs w:val="24"/>
        </w:rPr>
        <w:t xml:space="preserve">Many people think that PE teachers cannot do this. My research has examined exactly this. My purpose is to examine how teachers think about the work of PE teachers of Eger. According to my presupposition Hungarian teachers don’t consider PE teachers as real teachers. As a future PE teacher, I would like to know what can happen in the future. Will my work recognised or will I be mentioned by the collegues as „the person who is always wearing tracksuit.”</w:t>
      </w:r>
    </w:p>
    <w:p>
      <w:pPr>
        <w:widowControl w:val="on"/>
        <w:pBdr/>
        <w:spacing w:before="240" w:after="240" w:line="240" w:lineRule="auto"/>
        <w:ind w:left="0" w:right="0"/>
        <w:jc w:val="left"/>
      </w:pPr>
      <w:r>
        <w:rPr>
          <w:color w:val="000000"/>
          <w:sz w:val="24"/>
          <w:szCs w:val="24"/>
        </w:rPr>
        <w:t xml:space="preserve">During my research non PE teachers from six schools had to fill in questionnaires, which were made my me. To evaluate the results I used Microsoft Excel. 70,84% of the teachers were women and 29,16% were men. Most of the teachers were between 30-50 years old. They have been teaching for an average of 18,2 years. The number of teachers working at schools is between 70 and 160. Compared to this, the number of PE teacher is very low, between 3 and 8.</w:t>
      </w:r>
    </w:p>
    <w:p>
      <w:pPr>
        <w:widowControl w:val="on"/>
        <w:pBdr/>
        <w:spacing w:before="240" w:after="240" w:line="240" w:lineRule="auto"/>
        <w:ind w:left="0" w:right="0"/>
        <w:jc w:val="left"/>
      </w:pPr>
      <w:r>
        <w:rPr>
          <w:color w:val="000000"/>
          <w:sz w:val="24"/>
          <w:szCs w:val="24"/>
        </w:rPr>
        <w:t xml:space="preserve">Most of my hypothesis became true, a team of teachers needs a professional PE teacher, who acts ethically and morally. Unfortunately, most of the teachers think that the work of the PE teacher is average or not so tiring. Most of the teachers think that PE teachers are unprofessional, although they consider them thorough and precise. Besides this PE teachers are considered to be noisy, egoist, self-confident, but not so calm and kind. It turned out, that there are great differences between eachers and PE teachers, but these differences are almost negative differences.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394322">
    <w:multiLevelType w:val="hybridMultilevel"/>
    <w:lvl w:ilvl="0" w:tplc="373444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394322">
    <w:abstractNumId w:val="153943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503991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