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LILLA MOLNÁR</w:t>
            </w:r>
          </w:p>
          <w:p w:rsidR="00C275A3" w:rsidRDefault="00A96AEC" w:rsidP="00C275A3">
            <w:pPr>
              <w:pStyle w:val="Hallgatokepzes"/>
            </w:pPr>
            <w:r>
              <w:t>Painting Artist</w:t>
            </w:r>
            <w:r>
              <w:br/>
            </w:r>
            <w:r w:rsidR="00E77B23">
              <w:t>MA, 5.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Bukta</w:t>
            </w:r>
          </w:p>
          <w:p w:rsidR="00DB4822" w:rsidRDefault="00DB4822" w:rsidP="00E11062">
            <w:pPr>
              <w:pStyle w:val="Konzulensek"/>
            </w:pPr>
            <w:r w:rsidRPr="00DB4822">
              <w:t>professor, MKE</w:t>
            </w:r>
          </w:p>
        </w:tc>
      </w:tr>
      <w:tr w:rsidR="00DB4822" w:rsidTr="00DB4822">
        <w:tc>
          <w:tcPr>
            <w:tcW w:w="9854" w:type="dxa"/>
          </w:tcPr>
          <w:p w:rsidR="00DB4822" w:rsidRPr="00DB4822" w:rsidRDefault="00DB4822" w:rsidP="004D7940">
            <w:pPr>
              <w:pStyle w:val="Konzulensek"/>
            </w:pPr>
            <w:r w:rsidRPr="00DB4822">
              <w:t>Péter Kiss</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Signaletic System</w:t>
      </w:r>
    </w:p>
    <w:p w:rsidR="00D71DF5" w:rsidRDefault="00D71DF5" w:rsidP="00AD2602">
      <w:pPr>
        <w:jc w:val="both"/>
      </w:pPr>
    </w:p>
    <w:p>
      <w:pPr>
        <w:pBdr/>
        <w:spacing w:before="240" w:after="240" w:line="240" w:lineRule="auto"/>
        <w:ind w:left="0" w:right="0"/>
        <w:jc w:val="left"/>
      </w:pPr>
      <w:r>
        <w:rPr>
          <w:color w:val="000000"/>
          <w:sz w:val="24"/>
          <w:szCs w:val="24"/>
        </w:rPr>
        <w:t xml:space="preserve">I was intressted in, how can I convert a natural system into an artificial system in my installation. I wanted to create a meaningful work in the exhibition space, in which I use the elements of an artificial system.</w:t>
      </w:r>
      <w:r>
        <w:rPr>
          <w:color w:val="000000"/>
          <w:sz w:val="24"/>
          <w:szCs w:val="24"/>
        </w:rPr>
        <w:br/>
        <w:t xml:space="preserve">My work inculde pictures of 18 songs, which I painted to tracing paper. I put these watercolours on the 18 front pages of four-square rectangular shapes behind a circular cutout. I put light fixtures inside the rectangular boxes and I covered the holder chipboard frame with cardboard. I painted this frame with emulsion paint layers to better match the wall color. The light in the boxes turns on at specified time and intervals, red light illuminates the birds. I placed other tracing papers behind the pictures of birds. I cut out the shape of the animal's lungs from these the paper, so that the light emerges the outline of the lungs. The lighting runway cables are also used in my installation. They have been strung with small cable bracket to resemble to the line of resistances in the Integrated circuits.</w:t>
      </w:r>
      <w:r>
        <w:rPr>
          <w:color w:val="000000"/>
          <w:sz w:val="24"/>
          <w:szCs w:val="24"/>
        </w:rPr>
        <w:br/>
        <w:t xml:space="preserve">In my work I wanted to combine the natural system with the artificial system, so that the signalization becomes visible.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58389">
    <w:multiLevelType w:val="hybridMultilevel"/>
    <w:lvl w:ilvl="0" w:tplc="59366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58389">
    <w:abstractNumId w:val="899583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3283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