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BORBÁLA MAJOR</w:t>
            </w:r>
          </w:p>
          <w:p w:rsidR="00C275A3" w:rsidRDefault="00A96AEC" w:rsidP="00C275A3">
            <w:pPr>
              <w:pStyle w:val="Hallgatokepzes"/>
            </w:pPr>
            <w:r>
              <w:t>Nature conservation engineer </w:t>
            </w:r>
            <w:r>
              <w:br/>
            </w:r>
            <w:r w:rsidR="00E77B23">
              <w:t>BSc, 7.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István Nagy </w:t>
            </w:r>
          </w:p>
          <w:p w:rsidR="00DB4822" w:rsidRDefault="00DB4822" w:rsidP="00E11062">
            <w:pPr>
              <w:pStyle w:val="Konzulensek"/>
            </w:pPr>
            <w:r w:rsidRPr="00DB4822">
              <w:t>associate professor,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nature conservation aspects of the European bison’s reintroduction in Hegyköz</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study, some aspects of the European bison’s reintroduction into Hungary is studied through comparing certain parameters of a wild population in Bialowieza, Poland and a semi-free captive population in Füzérkomlós, Zemplén mountains, Hungary. The European bison as a character species of the European steppe is considered as a refugee species that could only survive in Bialowieza forest owing to active protection through the centuries. Following its in situ extinction, its survival was made possible by the international collaboration of the European zoos.</w:t>
      </w:r>
    </w:p>
    <w:p>
      <w:pPr>
        <w:pBdr/>
        <w:spacing w:before="240" w:after="240" w:line="240" w:lineRule="auto"/>
        <w:ind w:left="0" w:right="0"/>
        <w:jc w:val="left"/>
      </w:pPr>
      <w:r>
        <w:rPr>
          <w:color w:val="000000"/>
          <w:sz w:val="24"/>
          <w:szCs w:val="24"/>
        </w:rPr>
        <w:t xml:space="preserve">Through the characterization of the European bison and referring to historical data, it is demonstrated the species was native in the area of Hungary from where it disappeared due to overhunting. I present some difficulties related to the conservation of the species, as well as give an overview on Hungary’s actual and potential role in the conservation of Europe’s largest terrestrial mammal.</w:t>
      </w:r>
    </w:p>
    <w:p>
      <w:pPr>
        <w:pBdr/>
        <w:spacing w:before="240" w:after="240" w:line="240" w:lineRule="auto"/>
        <w:ind w:left="0" w:right="0"/>
        <w:jc w:val="left"/>
      </w:pPr>
      <w:r>
        <w:rPr>
          <w:color w:val="000000"/>
          <w:sz w:val="24"/>
          <w:szCs w:val="24"/>
        </w:rPr>
        <w:t xml:space="preserve">Despite of the current stand of the European bison being over 3000 individuals, the survival of the species is not ensured. The species has been suffering from a serious bottleneck-effect as the effective population size doesn’t reach the necessary size to survive. In addition, a number of factors endanger the species, for example the reintroduction into suboptimal habitats or improper treatment.</w:t>
      </w:r>
    </w:p>
    <w:p>
      <w:pPr>
        <w:pBdr/>
        <w:spacing w:before="240" w:after="240" w:line="240" w:lineRule="auto"/>
        <w:ind w:left="0" w:right="0"/>
        <w:jc w:val="left"/>
      </w:pPr>
      <w:r>
        <w:rPr>
          <w:color w:val="000000"/>
          <w:sz w:val="24"/>
          <w:szCs w:val="24"/>
        </w:rPr>
        <w:t xml:space="preserve">During this research, the animal’s habitat use, the size of their territory, social behaviour and nutrition have been examined. Furthermore, I measured the adequacy of the bison’s runway in the wildlife park of Füzérkomlós for the requirements of the wild bisons, and the possibilities of reintroducing them into the wild.</w:t>
      </w:r>
    </w:p>
    <w:p>
      <w:pPr>
        <w:pBdr/>
        <w:spacing w:before="240" w:after="240" w:line="240" w:lineRule="auto"/>
        <w:ind w:left="0" w:right="0"/>
        <w:jc w:val="left"/>
      </w:pPr>
      <w:r>
        <w:rPr>
          <w:color w:val="000000"/>
          <w:sz w:val="24"/>
          <w:szCs w:val="24"/>
        </w:rPr>
        <w:t xml:space="preserve">As a result of my research, it has been demonstrated that the Europen bison’n reintroduction in Hegyköz was succesful, as the appointed habitat suits their requirements and reconstuates well the original habitat of the species. Moreover, I assume that the species can technically be reintroducted into wild in Hungary, thus enriching our native fauna again.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932567">
    <w:multiLevelType w:val="hybridMultilevel"/>
    <w:lvl w:ilvl="0" w:tplc="262579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932567">
    <w:abstractNumId w:val="569325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81909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