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 TAMÁS</w:t>
            </w:r>
          </w:p>
          <w:p w:rsidR="00C275A3" w:rsidRDefault="00A96AEC" w:rsidP="00C275A3">
            <w:pPr>
              <w:pStyle w:val="Hallgatokepzes"/>
            </w:pPr>
            <w:r>
              <w:t>Vegyész MSc.</w:t>
            </w:r>
            <w:r>
              <w:br/>
            </w:r>
            <w:r w:rsidR="00E77B23">
              <w:t>MSc,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Tarczay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[H, C, N, Se] izomerek vizsgálata mátrixizolációs spektroszkópiával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[H, C, N, O] rendszerek kémiájának vizsgálata – mely többek között az izoméria fogalmának megismeréséhez vezetett el – évtizedek óta kutatott terület. A reaktív részecskék tanulmányozására is kiválóan alkalmazható mátrixizolációs (MI) technika kifejlesztésével a kutatók érdeklődése a homológok előállítására is kiterjedt. Mára több [H, C, N, O], illetve [H, C, N, S] izomert is ismerünk, melyeknek jelentősége a csillagközi tér fizikai és kémiai állapotának jellemzésében betöltött szerepük miatt jelentős.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homológ sor következő tagjának, a [H, C, N, Se] izomereknek a családjából eddig csak két izomerről, a HNCSe-ről és a HCNSe-ről vannak kísérleti adatok. Munkám célja [H, C, N, Se] izomerek előállítása és vizsgálata volt. Ezen izomerek szélesebb körű megismerése hozzájárul a periódusos rendszeren belüli tendenciák feltérképezéséhez, mélyebb megértéséhez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először kvantumkémiai számításokat végeztem az egyes izomerek szerkezetének, relatív energiájának, valamint IR, Raman és UV spektrumának meghatározása céljából. Ezek ismeretében elsőként reprodukáltam a HNCSe előállítását, majd az irodalmi MI IR spektrum asszignációjának pontosítását követően áttértem a kiindulási anyag fotolízisének vizsgálatára. A számított UV spektrum alapján feltételezhető volt, hogy a kiindulási anyag szelektív, 260 nm körüli fotolízisével előállíthatóak új izomerek, melyek szélessávú UV fényre bomlanak. A HNCSe:Ar mátrix 254 nm-es fotolízisekor a kiindulási HNCSe sávjainak intenzitás csökkenésével párhuzamosan több új sáv megjelenését is tapasztaltam az IR spektrumban, melyek egy része a vártaknak megfelelően szélessávú UV fény hatására eltűnt. Ezek közül a három legintenzívebb sáv a számított hullámszám és intenzitás értékek alapján egyértelműen hozzárendelhető egy új izomerhez, a HSeNC molekulához. A fenti vizsgálatokat elvégeztem a deuterált származékkal is. A kapott eredmények megerősítették azt, hogy sikeresen előállítottam a HSeNC izomert. A számított UV spektrum kísérleti reprodukciójára több kísérletet is tettem, ezek közül tömény mátrix alkalmazása során sikerült felvennem a HNCSe UV spektrumát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Eredményeimet összefoglalva elmondható, hogy sikerült a [H, C, N, Se] rendszerekről egy elméleti összefoglalást adni, valamint a HNCSe és DNCSe molekula előállítása mellett egy új [H, C, N, Se] izomert, a HSeNC molekulát és ennek deuterált származékát is előállítani. Számításaink szerint további izomerek más módszerekkel (pl.:MI Raman spektroszkópia) mutathatók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86881">
    <w:multiLevelType w:val="hybridMultilevel"/>
    <w:lvl w:ilvl="0" w:tplc="50579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86881">
    <w:abstractNumId w:val="319868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294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