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VÖRÖS</w:t>
            </w:r>
          </w:p>
          <w:p w:rsidR="00C275A3" w:rsidRDefault="00A96AEC" w:rsidP="00C275A3">
            <w:pPr>
              <w:pStyle w:val="Hallgatokepzes"/>
            </w:pPr>
            <w:r>
              <w:t>Chemistry MSc</w:t>
            </w:r>
            <w:r>
              <w:br/>
            </w:r>
            <w:r w:rsidR="00E77B23">
              <w:t>MSc, 1.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György Tarczay</w:t>
            </w:r>
          </w:p>
          <w:p w:rsidR="00DB4822" w:rsidRDefault="00DB4822" w:rsidP="00E11062">
            <w:pPr>
              <w:pStyle w:val="Konzulensek"/>
            </w:pPr>
            <w:r w:rsidRPr="00DB4822">
              <w:t>associate professor,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Study of [H, C, N, Se] isomers with matrix-isolation spectroscopy</w:t>
      </w:r>
    </w:p>
    <w:p w:rsidR="00D71DF5" w:rsidRDefault="00D71DF5" w:rsidP="00AD2602">
      <w:pPr>
        <w:jc w:val="both"/>
      </w:pPr>
    </w:p>
    <w:p>
      <w:pPr>
        <w:pBdr/>
        <w:spacing w:before="240" w:after="240" w:line="240" w:lineRule="auto"/>
        <w:ind w:left="0" w:right="0"/>
        <w:jc w:val="left"/>
      </w:pPr>
      <w:r>
        <w:rPr>
          <w:color w:val="000000"/>
          <w:sz w:val="24"/>
          <w:szCs w:val="24"/>
        </w:rPr>
        <w:t xml:space="preserve">The chemistry of [H, C, N, O] systems has been researched for a long time and was the source of the concept of isomerism. After the development of the matrix isolation (MI) technique capable of studying reactive species, studies were extended to the homologues. By now several [H, C, N, O] and [H, C, N, S] isomers are known that are significant in the study of interstellar space.</w:t>
      </w:r>
    </w:p>
    <w:p>
      <w:pPr>
        <w:pBdr/>
        <w:spacing w:before="240" w:after="240" w:line="240" w:lineRule="auto"/>
        <w:ind w:left="0" w:right="0"/>
        <w:jc w:val="left"/>
      </w:pPr>
      <w:r>
        <w:rPr>
          <w:color w:val="000000"/>
          <w:sz w:val="24"/>
          <w:szCs w:val="24"/>
        </w:rPr>
        <w:t xml:space="preserve">From the next group of the homologous series, the [H, C, N, Se] isomers only two members, HNCSe and HCNSe have been observed. The goal of this study was to prepare and study [H, C, N, Se] isomers. The synthesis and characterization of these extremely reactive species will contribute to the understanding of periodic tendencies.</w:t>
      </w:r>
    </w:p>
    <w:p>
      <w:pPr>
        <w:pBdr/>
        <w:spacing w:before="240" w:after="240" w:line="240" w:lineRule="auto"/>
        <w:ind w:left="0" w:right="0"/>
        <w:jc w:val="left"/>
      </w:pPr>
      <w:r>
        <w:rPr>
          <w:color w:val="000000"/>
          <w:sz w:val="24"/>
          <w:szCs w:val="24"/>
        </w:rPr>
        <w:t xml:space="preserve">First I carried out quantum chemical computations to determine the structure, relative energies, IR, Raman and UV spectra of the individual isomers. In the following steps I reproduced the synthesis of HNCSe. After a refinement of the assignment of the literature MI IR spectrum I continued with the photolysis of the starting isomer. Based on the calculated UV spectra I supposed that selective irradiation at around 260 nm can lead to new isomers that would decompose on wide-band irradiation.</w:t>
      </w:r>
    </w:p>
    <w:p>
      <w:pPr>
        <w:pBdr/>
        <w:spacing w:before="240" w:after="240" w:line="240" w:lineRule="auto"/>
        <w:ind w:left="0" w:right="0"/>
        <w:jc w:val="left"/>
      </w:pPr>
      <w:r>
        <w:rPr>
          <w:color w:val="000000"/>
          <w:sz w:val="24"/>
          <w:szCs w:val="24"/>
        </w:rPr>
        <w:t xml:space="preserve">During the 254 nm photolysis of HNCSe in Ar matrix several new lines appeared in the IR spectra in conjunction with the decrease of the lines of the starting HNCSe isomer. Some of these lines disappeared upon wide-band irradiation as expected. The three most intensive bands were at 2065, 840 and 595 cm–1 and based on the computed and measured wavenumbers and intensities can certainly be assigned to a new isomer, the HNCSe molecule. The same experiments were repeated with deuterated compounds showing that I had prepared the hitherto unknown HseNC. Using a concentrated matrix I managed to record the UV spectrum of HNCSe as well reproducing the calculated results.</w:t>
      </w:r>
    </w:p>
    <w:p>
      <w:pPr>
        <w:pBdr/>
        <w:spacing w:before="240" w:after="240" w:line="240" w:lineRule="auto"/>
        <w:ind w:left="0" w:right="0"/>
        <w:jc w:val="left"/>
      </w:pPr>
      <w:r>
        <w:rPr>
          <w:color w:val="000000"/>
          <w:sz w:val="24"/>
          <w:szCs w:val="24"/>
        </w:rPr>
        <w:t xml:space="preserve">Results can be summarized as follows: a thorough theoretical description of the [H, C, N, Se] systems was given. In addition to the preparation of HNCSe and DNCSe, a new isomer and its deuterated isomer was synthesised. The calculations show that other isomers can only be detected only using other methods, such as MI Raman spectroscopy.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732521">
    <w:multiLevelType w:val="hybridMultilevel"/>
    <w:lvl w:ilvl="0" w:tplc="384477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732521">
    <w:abstractNumId w:val="317325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50314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