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VIKTOR PÁSZTOR</w:t>
            </w:r>
          </w:p>
          <w:p w:rsidR="00C275A3" w:rsidRDefault="00A96AEC" w:rsidP="00C275A3">
            <w:pPr>
              <w:pStyle w:val="Hallgatokepzes"/>
            </w:pPr>
            <w:r>
              <w:t>Computer Engineering</w:t>
            </w:r>
            <w:r>
              <w:br/>
            </w:r>
            <w:r w:rsidR="00E77B23">
              <w:t>BSc, 7.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Kutor</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Intelligent Mobile Agent for Language Learning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distant lack of language skills poses a widescale social problem in Hungary. Language learners don’t always get the opportunity to practice the spoken language in depths, they instead, try to progress in their studies by focusing only on the grammar, learnt by books. This however, usually does not yield the desired results; students easily tend to give up at an early level of their studies.</w:t>
      </w:r>
    </w:p>
    <w:p>
      <w:pPr>
        <w:pBdr/>
        <w:spacing w:before="240" w:after="240" w:line="240" w:lineRule="auto"/>
        <w:ind w:left="0" w:right="0"/>
        <w:jc w:val="left"/>
      </w:pPr>
      <w:r>
        <w:rPr>
          <w:color w:val="000000"/>
          <w:sz w:val="24"/>
          <w:szCs w:val="24"/>
        </w:rPr>
        <w:t xml:space="preserve">During the years, there have been many attempts at computer aiding this learning process, but till now, the voice recognizer and synthesizer technologies have simply not reached the required technical maturity for these solutions to be really effective. These areas however, have been going through rapid development with the global penetration of smartphones and smart devices nowadays.</w:t>
      </w:r>
    </w:p>
    <w:p>
      <w:pPr>
        <w:pBdr/>
        <w:spacing w:before="240" w:after="240" w:line="240" w:lineRule="auto"/>
        <w:ind w:left="0" w:right="0"/>
        <w:jc w:val="left"/>
      </w:pPr>
      <w:r>
        <w:rPr>
          <w:color w:val="000000"/>
          <w:sz w:val="24"/>
          <w:szCs w:val="24"/>
        </w:rPr>
        <w:t xml:space="preserve">The goal of my project is to develop an intelligent agent that utilizes modern voice recognizer and synthesizer technologies, in order to achieve live, adaptive conversations with its user, therefore improving their communicative competence and vocabulary in the given language. The application interface could easily resemble one of the nowadays popular “chat” applications.</w:t>
      </w:r>
    </w:p>
    <w:p>
      <w:pPr>
        <w:pBdr/>
        <w:spacing w:before="240" w:after="240" w:line="240" w:lineRule="auto"/>
        <w:ind w:left="0" w:right="0"/>
        <w:jc w:val="left"/>
      </w:pPr>
      <w:r>
        <w:rPr>
          <w:color w:val="000000"/>
          <w:sz w:val="24"/>
          <w:szCs w:val="24"/>
        </w:rPr>
        <w:t xml:space="preserve">For each lesson, the application would store the expressions meant to be taught in the session, their dependencies to each others, and the results and scores of the user, during the lessons. With this knowledgebase, a progressive learning curve can be built up, motivating the student with the feeling off success, without overloading them with new information.</w:t>
      </w:r>
    </w:p>
    <w:p>
      <w:pPr>
        <w:pBdr/>
        <w:spacing w:before="240" w:after="240" w:line="240" w:lineRule="auto"/>
        <w:ind w:left="0" w:right="0"/>
        <w:jc w:val="left"/>
      </w:pPr>
      <w:r>
        <w:rPr>
          <w:color w:val="000000"/>
          <w:sz w:val="24"/>
          <w:szCs w:val="24"/>
        </w:rPr>
        <w:t xml:space="preserve">My project mainly focuses on teaching English as a foreign language, but it’s still important to keep the application open for further expansions to other languages.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59910">
    <w:multiLevelType w:val="hybridMultilevel"/>
    <w:lvl w:ilvl="0" w:tplc="10232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59910">
    <w:abstractNumId w:val="27159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3588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