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TÖRŐ ESZTER</w:t>
            </w:r>
          </w:p>
          <w:p w:rsidR="00C275A3" w:rsidRDefault="00A96AEC" w:rsidP="00C275A3">
            <w:pPr>
              <w:pStyle w:val="Hallgatokepzes"/>
            </w:pPr>
            <w:r>
              <w:t>Agricultural Engineering in Environmental Management</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Tóth</w:t>
            </w:r>
          </w:p>
          <w:p w:rsidR="00DB4822" w:rsidRDefault="00DB4822" w:rsidP="00E11062">
            <w:pPr>
              <w:pStyle w:val="Konzulensek"/>
            </w:pPr>
            <w:r w:rsidRPr="00DB4822">
              <w:t>professor’s assistant,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Szalafő in the heart of Őrség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region Őrség can be found in the south-west corner of Transdanubia, in county Vas, where three boarders meet. Őrség is the wealthiest regions of Hungary from the point of view of natural resources. Year by year more and more people are attracted here by the peaceful, quiet environment and the versatility of programmes.</w:t>
      </w:r>
    </w:p>
    <w:p>
      <w:pPr>
        <w:pBdr/>
        <w:spacing w:before="240" w:after="240" w:line="240" w:lineRule="auto"/>
        <w:ind w:left="0" w:right="0"/>
        <w:jc w:val="left"/>
      </w:pPr>
      <w:r>
        <w:rPr>
          <w:color w:val="000000"/>
          <w:sz w:val="24"/>
          <w:szCs w:val="24"/>
        </w:rPr>
        <w:t xml:space="preserve">Szalafő is a little village in the heart of Őrség, with 200 inhabitants. This village is abundant not only in natural resources but in cultural sights. I have lived in this village since I was born.</w:t>
      </w:r>
    </w:p>
    <w:p>
      <w:pPr>
        <w:pBdr/>
        <w:spacing w:before="240" w:after="240" w:line="240" w:lineRule="auto"/>
        <w:ind w:left="0" w:right="0"/>
        <w:jc w:val="left"/>
      </w:pPr>
      <w:r>
        <w:rPr>
          <w:color w:val="000000"/>
          <w:sz w:val="24"/>
          <w:szCs w:val="24"/>
        </w:rPr>
        <w:t xml:space="preserve">When I was a primary school student, several times we went on trips throughout the country. During these trips I was often asked by the locals where I have come from. When I answered: from Szalafő, many times I got a questioning look: people didn’t know where Szalafő should be found. Later, when I came to Keszthely, at introducing myself, I also mentioned that I have come from Szalafő. This time, to my surprise, a lot of people said they knew where Szalafő is and considered it a very nice place and some of them have even visited this place. For those who did not know the name of this village, it was enough to mention Őrség and they immediately knew what I was talking about. What has changed during the years? Would it be really possible that more people know about Őrség than they did ten years ago?</w:t>
      </w:r>
    </w:p>
    <w:p>
      <w:pPr>
        <w:pBdr/>
        <w:spacing w:before="240" w:after="240" w:line="240" w:lineRule="auto"/>
        <w:ind w:left="0" w:right="0"/>
        <w:jc w:val="left"/>
      </w:pPr>
      <w:r>
        <w:rPr>
          <w:color w:val="000000"/>
          <w:sz w:val="24"/>
          <w:szCs w:val="24"/>
        </w:rPr>
        <w:t xml:space="preserve">I love living here. I am curious about what is that exactly that attracts people here or makes them stay here. Since it is doubtless that Őrség, and in it Szalafő, has a special charm that grasps the visitors. By all means it was my intention to choose a topic that I am interested in and that I know well.</w:t>
      </w:r>
    </w:p>
    <w:p>
      <w:pPr>
        <w:pBdr/>
        <w:spacing w:before="240" w:after="240" w:line="240" w:lineRule="auto"/>
        <w:ind w:left="0" w:right="0"/>
        <w:jc w:val="left"/>
      </w:pPr>
      <w:r>
        <w:rPr>
          <w:color w:val="000000"/>
          <w:sz w:val="24"/>
          <w:szCs w:val="24"/>
        </w:rPr>
        <w:t xml:space="preserve">In my research, I turn to the past and to the view or opinion of people in trying to find answers to my questions. My aim is to get to know the attitude of people and by this to get an overall picture of the possibilities concerning the improvement of the village. Furthermore, I would also like to make other people know about the cultural and natural resources of Szalafő.</w:t>
      </w:r>
    </w:p>
    <w:p>
      <w:pPr>
        <w:pBdr/>
        <w:spacing w:before="240" w:after="240" w:line="240" w:lineRule="auto"/>
        <w:ind w:left="0" w:right="0"/>
        <w:jc w:val="left"/>
      </w:pPr>
      <w:r>
        <w:rPr>
          <w:color w:val="000000"/>
          <w:sz w:val="24"/>
          <w:szCs w:val="24"/>
        </w:rPr>
        <w:t xml:space="preserve">As a resource of my research, I used specialized literature, local publications, interviews made with people working within the field of local turism, questionnaires and of course my own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24382">
    <w:multiLevelType w:val="hybridMultilevel"/>
    <w:lvl w:ilvl="0" w:tplc="85810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24382">
    <w:abstractNumId w:val="56024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607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