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BALOG</w:t>
            </w:r>
          </w:p>
          <w:p w:rsidR="00C275A3" w:rsidRDefault="00A96AEC" w:rsidP="00C275A3">
            <w:pPr>
              <w:pStyle w:val="Hallgatokepzes"/>
            </w:pPr>
            <w:r>
              <w:t>student of elementary school teaching</w:t>
            </w:r>
            <w:r>
              <w:br/>
            </w:r>
            <w:r w:rsidR="00E77B23">
              <w:t>BA, 7. semester</w:t>
            </w:r>
          </w:p>
          <w:p w:rsidR="00C265CE" w:rsidRPr="009E5FF1" w:rsidRDefault="00E77B23" w:rsidP="00C275A3">
            <w:pPr>
              <w:pStyle w:val="Hallgatokepzes"/>
              <w:rPr>
                <w:b/>
                <w:caps/>
              </w:rPr>
            </w:pPr>
            <w:r>
              <w:t>Szent István University</w:t>
            </w:r>
            <w:r w:rsidR="00C275A3">
              <w:br/>
            </w:r>
            <w:r w:rsidR="00DB4822">
              <w:t>Faculty of Applied Arts and Pedagogy</w:t>
            </w:r>
          </w:p>
        </w:tc>
        <w:tc>
          <w:tcPr>
            <w:tcW w:w="4914" w:type="dxa"/>
          </w:tcPr>
          <w:p w:rsidR="00DB4822" w:rsidRPr="00DB4822" w:rsidRDefault="00DB4822" w:rsidP="004D7940">
            <w:pPr>
              <w:pStyle w:val="Hallgatonev"/>
              <w:rPr>
                <w:caps/>
              </w:rPr>
            </w:pPr>
            <w:r w:rsidRPr="00DB4822">
              <w:rPr>
                <w:caps/>
              </w:rPr>
              <w:t>BETTINA DOBÓ</w:t>
            </w:r>
          </w:p>
          <w:p w:rsidR="00DB4822" w:rsidRDefault="00C275A3" w:rsidP="004D7940">
            <w:pPr>
              <w:pStyle w:val="Hallgatokepzes"/>
            </w:pPr>
            <w:r>
              <w:t>student of elementary school teaching</w:t>
            </w:r>
            <w:r w:rsidR="00A96AEC">
              <w:br/>
              <w:t>BA, 7. semester</w:t>
            </w:r>
          </w:p>
          <w:p w:rsidR="00DB4822" w:rsidRDefault="00DB4822" w:rsidP="004D7940">
            <w:pPr>
              <w:pStyle w:val="Hallgatointezmeny-kar"/>
            </w:pPr>
            <w:r>
              <w:t>Szent István University</w:t>
            </w:r>
          </w:p>
          <w:p w:rsidR="00C265CE" w:rsidRPr="009E5FF1" w:rsidRDefault="00DB4822" w:rsidP="004D7940">
            <w:pPr>
              <w:pStyle w:val="Hallgatointezmeny-kar"/>
              <w:rPr>
                <w:b/>
                <w:caps/>
              </w:rPr>
            </w:pPr>
            <w:r>
              <w:t>Faculty of Applied Arts and Pedagogy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Bencze Sándorné</w:t>
            </w:r>
          </w:p>
          <w:p w:rsidR="00DB4822" w:rsidRDefault="00DB4822" w:rsidP="00E11062">
            <w:pPr>
              <w:pStyle w:val="Konzulensek"/>
            </w:pPr>
            <w:r w:rsidRPr="00DB4822">
              <w:t>professor, SZIE ABPK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College student’s life style and their attitude to sports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authors studies by using questionnaires the amount of time spent by college students on body hygiene, sleeping, meal, participation in lessons, active–passive exploitation of free time. The result shows that our students consume in great amount chocolates, chips while their fruit and vegetable consummation seem backward. Learning beyond lessons show varying picture determined by subjects in time-table. Proportion of students doing regular physical education is no more than 21 %, 55% are not involved in any sporting activities, 13 % do not like any body movement. 39 % of the students spent more than 1-2 hours daily in front of a computer or TV set. The results suggest that in the teacher candidates’ scale of values the place of health falls too much behind.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34764">
    <w:multiLevelType w:val="hybridMultilevel"/>
    <w:lvl w:ilvl="0" w:tplc="432960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34764">
    <w:abstractNumId w:val="289347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95449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