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HELÉNA HUHÁK</w:t>
            </w:r>
          </w:p>
          <w:p w:rsidR="00C275A3" w:rsidRDefault="00A96AEC" w:rsidP="00C275A3">
            <w:pPr>
              <w:pStyle w:val="Hallgatokepzes"/>
            </w:pPr>
            <w:r>
              <w:t>historical museology</w:t>
            </w:r>
            <w:r>
              <w:br/>
            </w:r>
            <w:r w:rsidR="00E77B23">
              <w:t>MA, 9.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Varga, PhD</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Propagandist in the era of Rákosi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purpuse of my dissertation is the research of the structure and the function of the agitation propagandist („Népnevelő”) network in the era of Rákosi (1948-1953). I would like to demonstrate, how takes part the propagandists in the propaganda organization of MDP (Party of Hungarian Workers-the Hungarian Communist Party) and what are their place in one town, village or even factory. I point out how people become népnevelő, what kind of expectations draw up the party against them, how educate them, what type of tasks they get and what kind of means they have. The main task of the propagandists is to perform the instructions of the authorities.</w:t>
      </w:r>
      <w:r>
        <w:rPr>
          <w:color w:val="000000"/>
          <w:sz w:val="24"/>
          <w:szCs w:val="24"/>
        </w:rPr>
        <w:br/>
        <w:t xml:space="preserve">This topic has no technival literature, but many sources can be found in the Archives about the propaganda, especially documents of the Central Department and Committe of Agitatio and Propaganda. I use propaganda issues, posters, leaflets as well in the collections of museums.</w:t>
      </w:r>
      <w:r>
        <w:rPr>
          <w:color w:val="000000"/>
          <w:sz w:val="24"/>
          <w:szCs w:val="24"/>
        </w:rPr>
        <w:br/>
        <w:t xml:space="preserve">From the end of the 1940s propagandists had became the part of worker’s everyday: they appeared in workplaces, public pleaces as shops, pubs etc., and at home, too. The persuasion was running during the working hours, in the leisure time and on the holiday. The politicization of weekdays had realized in a never-before-experienced way.</w:t>
      </w:r>
      <w:r>
        <w:rPr>
          <w:color w:val="000000"/>
          <w:sz w:val="24"/>
          <w:szCs w:val="24"/>
        </w:rPr>
        <w:br/>
        <w:t xml:space="preserve">Among the industrial workers the peasant agitating propagandists had important role in te network’s operation. They had contact to the people, so they had to know their mood, they have to controll the work and report the attack of the enemy of the political system.</w:t>
      </w:r>
      <w:r>
        <w:rPr>
          <w:color w:val="000000"/>
          <w:sz w:val="24"/>
          <w:szCs w:val="24"/>
        </w:rPr>
        <w:br/>
        <w:t xml:space="preserve">The network of propaganda was outsize, over-organized and bureaucratic, and the tasks were unreal. The work was not continuous, the agitators were active only during the bigger campaign. MDP didn’t make to real manage the importance of the propaganda. MDP’s party units tried to get rid of these obligations, they faked the reports, didn’t keep the lecture, didn’t give out the brochures and there were many agitators in the countryside, who didn’t know exactly, that they were agitators. The expectations were too high, the agitatio was not a full-time job. The agitators had to study, agitate and be gaffer, too. Because of these atributions, the propaganda network imagined by the MDP couldn’t be realized.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697090">
    <w:multiLevelType w:val="hybridMultilevel"/>
    <w:lvl w:ilvl="0" w:tplc="980487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697090">
    <w:abstractNumId w:val="766970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64682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