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 BASIC</w:t>
            </w:r>
          </w:p>
          <w:p w:rsidR="00C275A3" w:rsidRDefault="00A96AEC" w:rsidP="00C275A3">
            <w:pPr>
              <w:pStyle w:val="Hallgatokepzes"/>
            </w:pPr>
            <w:r>
              <w:t>Business Administration and Management</w:t>
            </w:r>
            <w:r>
              <w:br/>
            </w:r>
            <w:r w:rsidR="00E77B23">
              <w:t>BA, 5. semester</w:t>
            </w:r>
          </w:p>
          <w:p w:rsidR="00C265CE" w:rsidRPr="009E5FF1" w:rsidRDefault="00E77B23" w:rsidP="00C275A3">
            <w:pPr>
              <w:pStyle w:val="Hallgatokepzes"/>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FLÓRA FIERPASZ</w:t>
            </w:r>
          </w:p>
          <w:p w:rsidR="00DB4822" w:rsidRDefault="00C275A3" w:rsidP="004D7940">
            <w:pPr>
              <w:pStyle w:val="Hallgatokepzes"/>
            </w:pPr>
            <w:r>
              <w:t>Business Administration and Management</w:t>
            </w:r>
            <w:r w:rsidR="00A96AEC">
              <w:br/>
              <w:t>BA, 5.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Economics and Business Administration</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Erzsébet Hetesi, PhD</w:t>
            </w:r>
          </w:p>
          <w:p w:rsidR="00DB4822" w:rsidRDefault="00DB4822" w:rsidP="00E11062">
            <w:pPr>
              <w:pStyle w:val="Konzulensek"/>
            </w:pPr>
            <w:r w:rsidRPr="00DB4822">
              <w:t>associate professor,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effects of the marketing communication tools to the environmentally-conscious lifestyle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Our dissertation is dealing with a newly formed marketing, the eco-marketing.</w:t>
      </w:r>
      <w:r>
        <w:rPr>
          <w:color w:val="000000"/>
          <w:sz w:val="24"/>
          <w:szCs w:val="24"/>
        </w:rPr>
        <w:br/>
        <w:t xml:space="preserve">We attempted to get some answers to the next question in our research. What is the effect of marketing communication tools to the development of environmentally-conscious lifestyle? Which channels are effective to achieve the next generation? What kind of marketing activities are motivating young adults? What are the limitations of the exercise of the environmentally-conscious lifestyle?</w:t>
      </w:r>
      <w:r>
        <w:rPr>
          <w:color w:val="000000"/>
          <w:sz w:val="24"/>
          <w:szCs w:val="24"/>
        </w:rPr>
        <w:br/>
        <w:t xml:space="preserve">Our goal is to explore the limits of the exercise of the environmentally-conscious lifestyle in Szeged and find the best methods and tools to the education of environmental protection, in particular to the future generations, namely the current university students.</w:t>
      </w:r>
      <w:r>
        <w:rPr>
          <w:color w:val="000000"/>
          <w:sz w:val="24"/>
          <w:szCs w:val="24"/>
        </w:rPr>
        <w:br/>
        <w:t xml:space="preserve">The two parts of our research is based on three interviews, a focus group interview and completing of two kind of questionnaires. As a first step we have created an exploratory research regarding the residents of Szeged. The results have showed us that it would be better to downsize our target group. We can test the effects of the current education system at the last stop of education and training in the most effective way. That’s why we choose students of the local university.</w:t>
      </w:r>
      <w:r>
        <w:rPr>
          <w:color w:val="000000"/>
          <w:sz w:val="24"/>
          <w:szCs w:val="24"/>
        </w:rPr>
        <w:br/>
        <w:t xml:space="preserve">During our work, we found that the first step is to awake the current thinking about environmental awareness and encourage students to act. The most efficient way is to build in the "green" lifestyle perspective into the educational process, but it only works if the institutions are committed to this cause. The students are really lucky in Szeged, because their university is able to create an appropriate selection of marketing tools to promote the environmental awareness despite the difficulties. Then again, we must not forget the factors, which restrict people from this lifestyle. According to our research, the biggest problem among students is that they think, living the "green" lifestyle needs more effort. The local higher education institution is aiming to bring the environmental thinking as near as possible to the average everyday life of students, because this way it might not appear so energy consuming.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693059">
    <w:multiLevelType w:val="hybridMultilevel"/>
    <w:lvl w:ilvl="0" w:tplc="579333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693059">
    <w:abstractNumId w:val="406930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25331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