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CSONTOS</w:t>
            </w:r>
          </w:p>
          <w:p w:rsidR="00C275A3" w:rsidRDefault="00A96AEC" w:rsidP="00C275A3">
            <w:pPr>
              <w:pStyle w:val="Hallgatokepzes"/>
            </w:pPr>
            <w:r>
              <w:t>Librarian and Information Scientist</w:t>
            </w:r>
            <w:r>
              <w:br/>
            </w:r>
            <w:r w:rsidR="00E77B23">
              <w:t>BA, 5. semester</w:t>
            </w:r>
          </w:p>
          <w:p w:rsidR="00C265CE" w:rsidRPr="009E5FF1" w:rsidRDefault="00E77B23" w:rsidP="00C275A3">
            <w:pPr>
              <w:pStyle w:val="Hallgatokepzes"/>
              <w:rPr>
                <w:b/>
                <w:caps/>
              </w:rPr>
            </w:pPr>
            <w:r>
              <w:t>Eötvös József College</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Júlia Gyurcsó</w:t>
            </w:r>
          </w:p>
          <w:p w:rsidR="00DB4822" w:rsidRDefault="00DB4822" w:rsidP="00E11062">
            <w:pPr>
              <w:pStyle w:val="Konzulensek"/>
            </w:pPr>
            <w:r w:rsidRPr="00DB4822">
              <w:t>  assistant professor, EJF P</w:t>
            </w:r>
          </w:p>
        </w:tc>
      </w:tr>
      <w:tr w:rsidR="00DB4822" w:rsidTr="00DB4822">
        <w:tc>
          <w:tcPr>
            <w:tcW w:w="9854" w:type="dxa"/>
          </w:tcPr>
          <w:p w:rsidR="00DB4822" w:rsidRPr="00DB4822" w:rsidRDefault="00DB4822" w:rsidP="004D7940">
            <w:pPr>
              <w:pStyle w:val="Konzulensek"/>
            </w:pPr>
            <w:r w:rsidRPr="00DB4822">
              <w:t>Tamás Bedekovits</w:t>
            </w:r>
          </w:p>
          <w:p w:rsidR="00DB4822" w:rsidRDefault="00DB4822" w:rsidP="00E11062">
            <w:pPr>
              <w:pStyle w:val="Konzulensek"/>
            </w:pPr>
            <w:r w:rsidRPr="00DB4822">
              <w:t>  professor’s assistant,  Library Eötvös József College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István Sallai (1911 - 1979) life and career image. Bibliography</w:t>
      </w:r>
      <w:r>
        <w:t xml:space="preserve"/>
      </w:r>
    </w:p>
    <w:p w:rsidR="00D71DF5" w:rsidRDefault="00D71DF5" w:rsidP="00AD2602">
      <w:pPr>
        <w:jc w:val="both"/>
      </w:pPr>
    </w:p>
    <w:p>
      <w:pPr>
        <w:pBdr/>
        <w:spacing w:before="240" w:after="240" w:line="240" w:lineRule="auto"/>
        <w:ind w:left="4500" w:right="0"/>
        <w:jc w:val="left"/>
      </w:pPr>
      <w:r>
        <w:rPr>
          <w:color w:val="000000"/>
          <w:sz w:val="24"/>
          <w:szCs w:val="24"/>
        </w:rPr>
        <w:t xml:space="preserve">Summary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thesis is a bibliography. It is written on István Sallai. The him of my work is collected publications written and articles on him. Introduce his life and work. Some special librarian expression are explained e. g. bibliographic, subject, documents, I give a short review of public libraries. For it used The Handbook for Librarians written by István Sallai and Géza Sebestyén.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journals Librarian and Library Observer in which István Sallai published his work are also introduced.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reason of my choice is that István Sallai was born and studied in Baja and he became well - know scientist in librarian studies. Due to his efforts public libraries spread and were viable for everybody.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handbook written by him is still useful for professional work / studies. My work makes my colleague’s work easier in getting information about István Sallai.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69362">
    <w:multiLevelType w:val="hybridMultilevel"/>
    <w:lvl w:ilvl="0" w:tplc="88823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69362">
    <w:abstractNumId w:val="45169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920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