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CSERNIK ERIKA</w:t>
            </w:r>
          </w:p>
          <w:p w:rsidR="00C275A3" w:rsidRDefault="00A96AEC" w:rsidP="00C275A3">
            <w:pPr>
              <w:pStyle w:val="Hallgatokepzes"/>
            </w:pPr>
            <w:r>
              <w:t>Német nemzetiségi óvodapedagógia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József Főiskola</w:t>
            </w:r>
            <w:r w:rsidR="00C275A3">
              <w:br/>
            </w:r>
            <w:r w:rsidR="00DB4822">
              <w:t>Neveléstudományi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Manzné dr. Jäger Mónika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EJF P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televízió hatása az óvodás korú gyermekekre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témáját személyes tapasztalataim alapján választottam.</w:t>
      </w:r>
      <w:r>
        <w:rPr>
          <w:color w:val="000000"/>
          <w:sz w:val="24"/>
          <w:szCs w:val="24"/>
        </w:rPr>
        <w:br/>
        <w:t xml:space="preserve">Sajnos már a kutatás előtt meggyőződtem arról, hogy a gyerekek óvodás korban is napi szinten kapcsolatban vannak a különböző médiákkal, főleg a televízióval.</w:t>
      </w:r>
      <w:r>
        <w:rPr>
          <w:color w:val="000000"/>
          <w:sz w:val="24"/>
          <w:szCs w:val="24"/>
        </w:rPr>
        <w:br/>
        <w:t xml:space="preserve">Az eddigi kutatások azonban csak a 8-10 éves, tehát kisiskolás korosztályt vizsgálták, az ennél fiatalabbakat nem.</w:t>
      </w:r>
      <w:r>
        <w:rPr>
          <w:color w:val="000000"/>
          <w:sz w:val="24"/>
          <w:szCs w:val="24"/>
        </w:rPr>
        <w:br/>
        <w:t xml:space="preserve">Mivel ezek a különböző médiumok már évszázadok óta körülvesznek bennünket (könyvek, szórólapok, rádió…), már teljesen beépültek a mindennapjainkba, a gyerekek akarva, akaratlanul kapcsolatba kerülhetnek velük. Így sokszor a szülők sem feltétlen figyelnek fel, ha a gyermek egy nem a számára készített műsort néz, vagy éppen hallgat.</w:t>
      </w:r>
      <w:r>
        <w:rPr>
          <w:color w:val="000000"/>
          <w:sz w:val="24"/>
          <w:szCs w:val="24"/>
        </w:rPr>
        <w:br/>
        <w:t xml:space="preserve">A kutatást Baranya megyében, Szászváron végeztem a Hársvirág óvodában. 78 gyermek és 56 felnőtt vett részt a kutatásban.</w:t>
      </w:r>
      <w:r>
        <w:rPr>
          <w:color w:val="000000"/>
          <w:sz w:val="24"/>
          <w:szCs w:val="24"/>
        </w:rPr>
        <w:br/>
        <w:t xml:space="preserve">Kérdőívet készítettem a szülőknek és a gyerekeknek is. A gyerekeknek interjú keretében tettem fel a kérdéseket: 3-7 évesek vettek részt a kutatásban, ők már többé-kevésbé válaszolni tudtak a kérdéseimre.</w:t>
      </w:r>
      <w:r>
        <w:rPr>
          <w:color w:val="000000"/>
          <w:sz w:val="24"/>
          <w:szCs w:val="24"/>
        </w:rPr>
        <w:br/>
        <w:t xml:space="preserve">Az első kérdésemre, miszerint néznek-e televíziót a gyerekek, mind a szülők mind a gyerekek válasza igen volt. Ez nem meglepő. Az azonban már annál inkább, hogy sok háztartásban három televízió is található, ezek közül 27 a gyerekszobákban. A gyerekek így átlagosan 2 órát néznek naponta tévét, de van, aki 4-5 órát is akár.</w:t>
      </w:r>
      <w:r>
        <w:rPr>
          <w:color w:val="000000"/>
          <w:sz w:val="24"/>
          <w:szCs w:val="24"/>
        </w:rPr>
        <w:br/>
        <w:t xml:space="preserve">Sajnos ennek a következménye sokszor tapasztalható az óvodában. A gyerekek verekszenek, „lelövik egymást”, harcolnak játék helyett, hiszen a mese és a különböző műsorok által keltett feszültséget le kell vezetniük valahogy.</w:t>
      </w:r>
      <w:r>
        <w:rPr>
          <w:color w:val="000000"/>
          <w:sz w:val="24"/>
          <w:szCs w:val="24"/>
        </w:rPr>
        <w:br/>
        <w:t xml:space="preserve">Az sem elhanyagolható, hogy ellentétben az olvasott mesékkel, ahol a gyermek belső képeket alkot és magáévá teszi a mese által küzvetített tudást, a tévé kész képeket ad, a gyerekeknek nincs lehetőségük az utánzásra, a levezetésre. Ami a legfontosabb lenne a mesék esetében.</w:t>
      </w:r>
      <w:r>
        <w:rPr>
          <w:color w:val="000000"/>
          <w:sz w:val="24"/>
          <w:szCs w:val="24"/>
        </w:rPr>
        <w:br/>
        <w:t xml:space="preserve">Egy másik nagyon fontos dolog az, hogy a tévé egy másik fejlődéstanilag fontos tényezőtől is megfosztja a gyerekeket, a mozgástól. A tévé előtt ülve nem fejlődik helyesen az izomrendszerük, a csontjaik.</w:t>
      </w:r>
      <w:r>
        <w:rPr>
          <w:color w:val="000000"/>
          <w:sz w:val="24"/>
          <w:szCs w:val="24"/>
        </w:rPr>
        <w:br/>
        <w:t xml:space="preserve">Mivel a gyerekek sokszor a tévé által keltett feszültségben érkeznek az óvodába, ott vezetik ezt le, sajnos néha egymáson is.</w:t>
      </w:r>
      <w:r>
        <w:rPr>
          <w:color w:val="000000"/>
          <w:sz w:val="24"/>
          <w:szCs w:val="24"/>
        </w:rPr>
        <w:br/>
        <w:t xml:space="preserve">Hogy ezeket a helyzeteket elkerüljük, minél többet az udvaron tartózkodunk, hogy a gyerekek a mozgással és játékkal levezethessék feszültségeiket.</w:t>
      </w:r>
      <w:r>
        <w:rPr>
          <w:color w:val="000000"/>
          <w:sz w:val="24"/>
          <w:szCs w:val="24"/>
        </w:rPr>
        <w:br/>
        <w:t xml:space="preserve">Minden nap mesélünk is nekik, könyvből, olvasva, hogy kialakuljanak a saját belső képeik is, amiket a későbbiekben magukénak tudhatnak majd.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414426">
    <w:multiLevelType w:val="hybridMultilevel"/>
    <w:lvl w:ilvl="0" w:tplc="446500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414426">
    <w:abstractNumId w:val="694144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16019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