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BARTHA</w:t>
            </w:r>
          </w:p>
          <w:p w:rsidR="00C275A3" w:rsidRDefault="00A96AEC" w:rsidP="00C275A3">
            <w:pPr>
              <w:pStyle w:val="Hallgatokepzes"/>
            </w:pPr>
            <w:r>
              <w:t>traffic engineer</w:t>
            </w:r>
            <w:r>
              <w:br/>
            </w:r>
            <w:r w:rsidR="00E77B23">
              <w:t>BSc, 9. semester</w:t>
            </w:r>
          </w:p>
          <w:p w:rsidR="00C265CE" w:rsidRPr="009E5FF1" w:rsidRDefault="00E77B23" w:rsidP="00C275A3">
            <w:pPr>
              <w:pStyle w:val="Hallgatokepzes"/>
              <w:rPr>
                <w:b/>
                <w:caps/>
              </w:rPr>
            </w:pPr>
            <w:r>
              <w:t>College of Nyíregyháza</w:t>
            </w:r>
            <w:r w:rsidR="00C275A3">
              <w:br/>
            </w:r>
            <w:r w:rsidR="00DB4822">
              <w:t>Faculty of Agriculture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Kalmár Imre</w:t>
            </w:r>
          </w:p>
          <w:p w:rsidR="00DB4822" w:rsidRDefault="00DB4822" w:rsidP="00E11062">
            <w:pPr>
              <w:pStyle w:val="Konzulensek"/>
            </w:pPr>
            <w:r w:rsidRPr="00DB4822">
              <w:t>professor, NYF 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Significance of Road Relations in the Practice of Small Transportation Companies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Title: The Significance of Road Relations in the Practice of Small Transportation Companies</w:t>
      </w:r>
      <w:r>
        <w:rPr>
          <w:color w:val="000000"/>
          <w:sz w:val="24"/>
          <w:szCs w:val="24"/>
        </w:rPr>
        <w:br/>
        <w:t xml:space="preserve">Author: Bartha Attila</w:t>
      </w:r>
      <w:r>
        <w:rPr>
          <w:color w:val="000000"/>
          <w:sz w:val="24"/>
          <w:szCs w:val="24"/>
        </w:rPr>
        <w:br/>
        <w:t xml:space="preserve">Consultant: dr. habil Kalmár Imre</w:t>
      </w:r>
    </w:p>
    <w:p>
      <w:pPr>
        <w:pBdr/>
        <w:spacing w:before="240" w:after="240" w:line="240" w:lineRule="auto"/>
        <w:ind w:left="0" w:right="0"/>
        <w:jc w:val="left"/>
      </w:pPr>
      <w:r>
        <w:rPr>
          <w:color w:val="000000"/>
          <w:sz w:val="24"/>
          <w:szCs w:val="24"/>
        </w:rPr>
        <w:t xml:space="preserve">The impact of the financial crisis has made the reduction of costs in public road transportation highly important and urgent. Many companies, however, do not do the necessary analyses. Due to this issue, the main aim of my thesis is to examine if there is a difference between the western and eastern methods of transportation within the country.</w:t>
      </w:r>
      <w:r>
        <w:rPr>
          <w:color w:val="000000"/>
          <w:sz w:val="24"/>
          <w:szCs w:val="24"/>
        </w:rPr>
        <w:br/>
        <w:t xml:space="preserve">During the investigation I intended to give a perspective on the basic terms in logistics, highlight the importance of public road transportation and introduce certain regulations that are necessary to see through costs.</w:t>
      </w:r>
      <w:r>
        <w:rPr>
          <w:color w:val="000000"/>
          <w:sz w:val="24"/>
          <w:szCs w:val="24"/>
        </w:rPr>
        <w:br/>
        <w:t xml:space="preserve">I had the opportunity to use the data of a transportation company, mover in my comparative essay. I compared the costs and profits of two vehicles, one completing carriages to the west the other one to the east, within a particular period of three months.</w:t>
      </w:r>
      <w:r>
        <w:rPr>
          <w:color w:val="000000"/>
          <w:sz w:val="24"/>
          <w:szCs w:val="24"/>
        </w:rPr>
        <w:br/>
        <w:t xml:space="preserve">My conclusion is that there were more carriages to the East than to the West. However, these carriages resulted in lower revenues than in the West, where the distances are longer but the number of carriages is much lower. Therefore, the carriages to the west proved to be more profitable during the period of three months than the east. Despite the lower revenues, the service data of the eastern carriages seemed to be more significant. In the west, the costs of fuel, labor, mobile phone and local business tax were higher than in the east. Besides, the costs of use of road also proved to be extremely high.</w:t>
      </w:r>
      <w:r>
        <w:rPr>
          <w:color w:val="000000"/>
          <w:sz w:val="24"/>
          <w:szCs w:val="24"/>
        </w:rPr>
        <w:br/>
        <w:t xml:space="preserve">The rate of empty rides was higher in the east than in the west, which shows that the service data could be improved if the length of empty rides could be reduced.</w:t>
      </w:r>
      <w:r>
        <w:rPr>
          <w:color w:val="000000"/>
          <w:sz w:val="24"/>
          <w:szCs w:val="24"/>
        </w:rPr>
        <w:br/>
        <w:t xml:space="preserve">I made suggestions how to decrease the analyzed cost buckets, one by one. I presented calculations to prove that in certain cases total costs of the carriage can be reduced if the vehicle gets to the destination on a longer – and cheaper - route in a roundabout way. Moreover, the use of a more eco-friendly vehicle can also generate lower costs of road use.</w:t>
      </w:r>
      <w:r>
        <w:rPr>
          <w:color w:val="000000"/>
          <w:sz w:val="24"/>
          <w:szCs w:val="24"/>
        </w:rPr>
        <w:br/>
        <w:t xml:space="preserve">All in all, I believe I managed to complete my purpose with this essay. Based on the comparative analysis I made, it can evidently be stated that a transportation company, located in the eastern part of the country, should prioritize the eastern destinations.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71774">
    <w:multiLevelType w:val="hybridMultilevel"/>
    <w:lvl w:ilvl="0" w:tplc="71950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71774">
    <w:abstractNumId w:val="941717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2340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