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VITAI</w:t>
            </w:r>
          </w:p>
          <w:p w:rsidR="00C275A3" w:rsidRDefault="00A96AEC" w:rsidP="00C275A3">
            <w:pPr>
              <w:pStyle w:val="Hallgatokepzes"/>
            </w:pPr>
            <w:r>
              <w:t>environmental science</w:t>
            </w:r>
            <w:r>
              <w:br/>
            </w:r>
            <w:r w:rsidR="00E77B23">
              <w:t>MSc, 1.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 Lakatos</w:t>
            </w:r>
          </w:p>
          <w:p w:rsidR="00DB4822" w:rsidRDefault="00DB4822" w:rsidP="00E11062">
            <w:pPr>
              <w:pStyle w:val="Konzulensek"/>
            </w:pPr>
            <w:r w:rsidRPr="00DB4822">
              <w:t>  associate professor , DE TTK</w:t>
            </w:r>
          </w:p>
        </w:tc>
      </w:tr>
      <w:tr w:rsidR="00DB4822" w:rsidTr="00DB4822">
        <w:tc>
          <w:tcPr>
            <w:tcW w:w="9854" w:type="dxa"/>
          </w:tcPr>
          <w:p w:rsidR="00DB4822" w:rsidRPr="00DB4822" w:rsidRDefault="00DB4822" w:rsidP="004D7940">
            <w:pPr>
              <w:pStyle w:val="Konzulensek"/>
            </w:pPr>
            <w:r w:rsidRPr="00DB4822">
              <w:t>Tamás János Kundrát</w:t>
            </w:r>
          </w:p>
          <w:p w:rsidR="00DB4822" w:rsidRDefault="00DB4822" w:rsidP="00E11062">
            <w:pPr>
              <w:pStyle w:val="Konzulensek"/>
            </w:pPr>
            <w:r w:rsidRPr="00DB4822">
              <w:t>PhD student,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Monitoring the changes in state of Tisza's backwaters caused by decrease in water level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our research we investigated the dead riverbeds connected to the Nagy- Morotva backwater system. Sample points were designated to represent the plant-covered areas. With this we can provide a comprehensive picture of the state and water quality of the Nagy- Morotva’s dead riverbeds. On site we measured the physical parameters, after sampling we did immediately the laboratory processing. Water samples were taken from Nagy- Morotva’s backwater system, from Nagy- Mester lake and Kis- Zátony lake. Due to habitat differences the Nagy- Mester lake was divided into two parts, Rak1 and Rak2, the Kis- Zátony lake is named Rak 3. Samplings were performed in summer and winter in order to compare our results. Thus, the samples were taken at the following times: July 2011, February and July 2012. The 13 sampling points are designated in order to correlate with the various macrovegetation. Based on our results, we have determined that there are significant differences between the dissimilar water bodies, also the three dead riverbeds differentiated notably. Seasonal differences were also observed and samples from the same season clearly differentiated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446080">
    <w:multiLevelType w:val="hybridMultilevel"/>
    <w:lvl w:ilvl="0" w:tplc="501570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446080">
    <w:abstractNumId w:val="404460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05508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